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768F" w14:textId="78984A81" w:rsidR="00B431B9" w:rsidRPr="002200E0" w:rsidRDefault="003653FB" w:rsidP="002200E0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200E0">
        <w:rPr>
          <w:rFonts w:ascii="Arial" w:hAnsi="Arial" w:cs="Arial"/>
          <w:b/>
          <w:sz w:val="24"/>
          <w:szCs w:val="24"/>
          <w:lang w:val="mn-MN"/>
        </w:rPr>
        <w:t xml:space="preserve">Монгол </w:t>
      </w:r>
      <w:r w:rsidR="00EA489A" w:rsidRPr="002200E0">
        <w:rPr>
          <w:rFonts w:ascii="Arial" w:hAnsi="Arial" w:cs="Arial"/>
          <w:b/>
          <w:sz w:val="24"/>
          <w:szCs w:val="24"/>
          <w:lang w:val="mn-MN"/>
        </w:rPr>
        <w:t>Улсы</w:t>
      </w:r>
      <w:r w:rsidR="00B431B9" w:rsidRPr="002200E0">
        <w:rPr>
          <w:rFonts w:ascii="Arial" w:hAnsi="Arial" w:cs="Arial"/>
          <w:b/>
          <w:sz w:val="24"/>
          <w:szCs w:val="24"/>
          <w:lang w:val="mn-MN"/>
        </w:rPr>
        <w:t xml:space="preserve">н хөгжлийн </w:t>
      </w:r>
      <w:r w:rsidR="003D7A41" w:rsidRPr="002200E0">
        <w:rPr>
          <w:rFonts w:ascii="Arial" w:hAnsi="Arial" w:cs="Arial"/>
          <w:b/>
          <w:sz w:val="24"/>
          <w:szCs w:val="24"/>
          <w:lang w:val="mn-MN"/>
        </w:rPr>
        <w:t>20</w:t>
      </w:r>
      <w:r w:rsidR="009074C7" w:rsidRPr="002200E0">
        <w:rPr>
          <w:rFonts w:ascii="Arial" w:hAnsi="Arial" w:cs="Arial"/>
          <w:b/>
          <w:sz w:val="24"/>
          <w:szCs w:val="24"/>
          <w:lang w:val="mn-MN"/>
        </w:rPr>
        <w:t>2</w:t>
      </w:r>
      <w:r w:rsidR="00885AE1">
        <w:rPr>
          <w:rFonts w:ascii="Arial" w:hAnsi="Arial" w:cs="Arial"/>
          <w:b/>
          <w:sz w:val="24"/>
          <w:szCs w:val="24"/>
          <w:lang w:val="mn-MN"/>
        </w:rPr>
        <w:t>4</w:t>
      </w:r>
      <w:r w:rsidR="00B431B9" w:rsidRPr="002200E0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D7A41" w:rsidRPr="002200E0">
        <w:rPr>
          <w:rFonts w:ascii="Arial" w:hAnsi="Arial" w:cs="Arial"/>
          <w:b/>
          <w:sz w:val="24"/>
          <w:szCs w:val="24"/>
          <w:lang w:val="mn-MN"/>
        </w:rPr>
        <w:t>он</w:t>
      </w:r>
      <w:r w:rsidR="00B431B9" w:rsidRPr="002200E0">
        <w:rPr>
          <w:rFonts w:ascii="Arial" w:hAnsi="Arial" w:cs="Arial"/>
          <w:b/>
          <w:sz w:val="24"/>
          <w:szCs w:val="24"/>
          <w:lang w:val="mn-MN"/>
        </w:rPr>
        <w:t>ы төлөвлөгөөн</w:t>
      </w:r>
      <w:r w:rsidR="009074C7" w:rsidRPr="002200E0">
        <w:rPr>
          <w:rFonts w:ascii="Arial" w:hAnsi="Arial" w:cs="Arial"/>
          <w:b/>
          <w:sz w:val="24"/>
          <w:szCs w:val="24"/>
          <w:lang w:val="mn-MN"/>
        </w:rPr>
        <w:t>ий</w:t>
      </w:r>
    </w:p>
    <w:p w14:paraId="18EF50B3" w14:textId="77777777" w:rsidR="00885AE1" w:rsidRDefault="009074C7" w:rsidP="002200E0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200E0">
        <w:rPr>
          <w:rFonts w:ascii="Arial" w:hAnsi="Arial" w:cs="Arial"/>
          <w:b/>
          <w:sz w:val="24"/>
          <w:szCs w:val="24"/>
          <w:lang w:val="mn-MN"/>
        </w:rPr>
        <w:t xml:space="preserve">хэрэгжилтэд </w:t>
      </w:r>
      <w:r w:rsidR="00301487" w:rsidRPr="002200E0">
        <w:rPr>
          <w:rFonts w:ascii="Arial" w:hAnsi="Arial" w:cs="Arial"/>
          <w:b/>
          <w:sz w:val="24"/>
          <w:szCs w:val="24"/>
          <w:lang w:val="mn-MN"/>
        </w:rPr>
        <w:t>хийсэн</w:t>
      </w:r>
      <w:r w:rsidR="000A3AC6" w:rsidRPr="002200E0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653FB" w:rsidRPr="002200E0">
        <w:rPr>
          <w:rFonts w:ascii="Arial" w:hAnsi="Arial" w:cs="Arial"/>
          <w:b/>
          <w:sz w:val="24"/>
          <w:szCs w:val="24"/>
          <w:lang w:val="mn-MN"/>
        </w:rPr>
        <w:t>хяналт-шинжилгээ, үнэлгээний дүн</w:t>
      </w:r>
      <w:r w:rsidR="00885AE1">
        <w:rPr>
          <w:rFonts w:ascii="Arial" w:hAnsi="Arial" w:cs="Arial"/>
          <w:b/>
          <w:sz w:val="24"/>
          <w:szCs w:val="24"/>
          <w:lang w:val="mn-MN"/>
        </w:rPr>
        <w:t xml:space="preserve">, </w:t>
      </w:r>
    </w:p>
    <w:p w14:paraId="7FD29D17" w14:textId="4EAC3438" w:rsidR="003653FB" w:rsidRPr="00885AE1" w:rsidRDefault="00885AE1" w:rsidP="002200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85AE1">
        <w:rPr>
          <w:rFonts w:ascii="Arial" w:hAnsi="Arial" w:cs="Arial"/>
          <w:b/>
          <w:bCs/>
          <w:sz w:val="24"/>
          <w:szCs w:val="24"/>
          <w:lang w:val="mn-MN"/>
        </w:rPr>
        <w:t xml:space="preserve">Эрүүл мэндийн яам, </w:t>
      </w:r>
      <w:r w:rsidR="003653FB" w:rsidRPr="00885AE1">
        <w:rPr>
          <w:rFonts w:ascii="Arial" w:hAnsi="Arial" w:cs="Arial"/>
          <w:b/>
          <w:bCs/>
          <w:sz w:val="24"/>
          <w:szCs w:val="24"/>
          <w:lang w:val="mn-MN"/>
        </w:rPr>
        <w:t>20</w:t>
      </w:r>
      <w:r w:rsidR="008B13CB" w:rsidRPr="00885AE1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Pr="00885AE1">
        <w:rPr>
          <w:rFonts w:ascii="Arial" w:hAnsi="Arial" w:cs="Arial"/>
          <w:b/>
          <w:bCs/>
          <w:sz w:val="24"/>
          <w:szCs w:val="24"/>
          <w:lang w:val="mn-MN"/>
        </w:rPr>
        <w:t>4</w:t>
      </w:r>
      <w:r w:rsidR="003653FB" w:rsidRPr="00885AE1">
        <w:rPr>
          <w:rFonts w:ascii="Arial" w:hAnsi="Arial" w:cs="Arial"/>
          <w:b/>
          <w:bCs/>
          <w:sz w:val="24"/>
          <w:szCs w:val="24"/>
          <w:lang w:val="mn-MN"/>
        </w:rPr>
        <w:t xml:space="preserve"> оны </w:t>
      </w:r>
      <w:r w:rsidRPr="00885AE1">
        <w:rPr>
          <w:rFonts w:ascii="Arial" w:hAnsi="Arial" w:cs="Arial"/>
          <w:b/>
          <w:bCs/>
          <w:sz w:val="24"/>
          <w:szCs w:val="24"/>
          <w:lang w:val="mn-MN"/>
        </w:rPr>
        <w:t xml:space="preserve">эхний хагас </w:t>
      </w:r>
      <w:r w:rsidR="00784434" w:rsidRPr="00885AE1">
        <w:rPr>
          <w:rFonts w:ascii="Arial" w:hAnsi="Arial" w:cs="Arial"/>
          <w:b/>
          <w:bCs/>
          <w:sz w:val="24"/>
          <w:szCs w:val="24"/>
          <w:lang w:val="mn-MN"/>
        </w:rPr>
        <w:t>жилийн</w:t>
      </w:r>
      <w:r w:rsidR="006A2992" w:rsidRPr="00885AE1">
        <w:rPr>
          <w:rFonts w:ascii="Arial" w:hAnsi="Arial" w:cs="Arial"/>
          <w:b/>
          <w:bCs/>
          <w:sz w:val="24"/>
          <w:szCs w:val="24"/>
        </w:rPr>
        <w:t xml:space="preserve"> </w:t>
      </w:r>
      <w:r w:rsidR="003653FB" w:rsidRPr="00885AE1">
        <w:rPr>
          <w:rFonts w:ascii="Arial" w:hAnsi="Arial" w:cs="Arial"/>
          <w:b/>
          <w:bCs/>
          <w:sz w:val="24"/>
          <w:szCs w:val="24"/>
          <w:lang w:val="mn-MN"/>
        </w:rPr>
        <w:t>байдлаар</w:t>
      </w:r>
    </w:p>
    <w:p w14:paraId="4DE1745D" w14:textId="77777777" w:rsidR="003653FB" w:rsidRPr="002200E0" w:rsidRDefault="003653FB" w:rsidP="002200E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39FB1C" w14:textId="77777777" w:rsidR="003653FB" w:rsidRPr="002200E0" w:rsidRDefault="00134DDC" w:rsidP="002200E0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Нэг. </w:t>
      </w:r>
      <w:r w:rsidR="003653FB"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Хяналт-шинжилгээ, үнэлгээний зорилго </w:t>
      </w:r>
    </w:p>
    <w:p w14:paraId="14634D85" w14:textId="6E17C164" w:rsidR="00867BD1" w:rsidRPr="002200E0" w:rsidRDefault="006B708B" w:rsidP="002200E0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Их Хурлын 20</w:t>
      </w:r>
      <w:r w:rsidR="00867BD1" w:rsidRPr="002200E0">
        <w:rPr>
          <w:rFonts w:ascii="Arial" w:hAnsi="Arial" w:cs="Arial"/>
          <w:sz w:val="24"/>
          <w:szCs w:val="24"/>
          <w:lang w:val="mn-MN"/>
        </w:rPr>
        <w:t>2</w:t>
      </w:r>
      <w:r w:rsidR="00885AE1">
        <w:rPr>
          <w:rFonts w:ascii="Arial" w:hAnsi="Arial" w:cs="Arial"/>
          <w:sz w:val="24"/>
          <w:szCs w:val="24"/>
          <w:lang w:val="mn-MN"/>
        </w:rPr>
        <w:t>3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784434" w:rsidRPr="002200E0">
        <w:rPr>
          <w:rFonts w:ascii="Arial" w:hAnsi="Arial" w:cs="Arial"/>
          <w:sz w:val="24"/>
          <w:szCs w:val="24"/>
          <w:lang w:val="mn-MN"/>
        </w:rPr>
        <w:t>3</w:t>
      </w:r>
      <w:r w:rsidR="00885AE1">
        <w:rPr>
          <w:rFonts w:ascii="Arial" w:hAnsi="Arial" w:cs="Arial"/>
          <w:sz w:val="24"/>
          <w:szCs w:val="24"/>
          <w:lang w:val="mn-MN"/>
        </w:rPr>
        <w:t>9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д</w:t>
      </w:r>
      <w:r w:rsidR="00885AE1">
        <w:rPr>
          <w:rFonts w:ascii="Arial" w:hAnsi="Arial" w:cs="Arial"/>
          <w:sz w:val="24"/>
          <w:szCs w:val="24"/>
          <w:lang w:val="mn-MN"/>
        </w:rPr>
        <w:t>үгээ</w:t>
      </w:r>
      <w:r w:rsidR="009074C7" w:rsidRPr="002200E0">
        <w:rPr>
          <w:rFonts w:ascii="Arial" w:hAnsi="Arial" w:cs="Arial"/>
          <w:sz w:val="24"/>
          <w:szCs w:val="24"/>
          <w:lang w:val="mn-MN"/>
        </w:rPr>
        <w:t xml:space="preserve">р </w:t>
      </w:r>
      <w:r w:rsidRPr="002200E0">
        <w:rPr>
          <w:rFonts w:ascii="Arial" w:hAnsi="Arial" w:cs="Arial"/>
          <w:sz w:val="24"/>
          <w:szCs w:val="24"/>
          <w:lang w:val="mn-MN"/>
        </w:rPr>
        <w:t>тогтоолоор Монгол Улсы</w:t>
      </w:r>
      <w:r w:rsidR="00432DC2" w:rsidRPr="002200E0">
        <w:rPr>
          <w:rFonts w:ascii="Arial" w:hAnsi="Arial" w:cs="Arial"/>
          <w:sz w:val="24"/>
          <w:szCs w:val="24"/>
          <w:lang w:val="mn-MN"/>
        </w:rPr>
        <w:t>н хөгж</w:t>
      </w:r>
      <w:r w:rsidR="009074C7" w:rsidRPr="002200E0">
        <w:rPr>
          <w:rFonts w:ascii="Arial" w:hAnsi="Arial" w:cs="Arial"/>
          <w:sz w:val="24"/>
          <w:szCs w:val="24"/>
          <w:lang w:val="mn-MN"/>
        </w:rPr>
        <w:t>л</w:t>
      </w:r>
      <w:r w:rsidR="00432DC2" w:rsidRPr="002200E0">
        <w:rPr>
          <w:rFonts w:ascii="Arial" w:hAnsi="Arial" w:cs="Arial"/>
          <w:sz w:val="24"/>
          <w:szCs w:val="24"/>
          <w:lang w:val="mn-MN"/>
        </w:rPr>
        <w:t>ийн 202</w:t>
      </w:r>
      <w:r w:rsidR="00885AE1">
        <w:rPr>
          <w:rFonts w:ascii="Arial" w:hAnsi="Arial" w:cs="Arial"/>
          <w:sz w:val="24"/>
          <w:szCs w:val="24"/>
          <w:lang w:val="mn-MN"/>
        </w:rPr>
        <w:t>4</w:t>
      </w:r>
      <w:r w:rsidR="00432DC2" w:rsidRPr="002200E0">
        <w:rPr>
          <w:rFonts w:ascii="Arial" w:hAnsi="Arial" w:cs="Arial"/>
          <w:sz w:val="24"/>
          <w:szCs w:val="24"/>
          <w:lang w:val="mn-MN"/>
        </w:rPr>
        <w:t xml:space="preserve"> оны төлөвлөгөө</w:t>
      </w:r>
      <w:r w:rsidR="009074C7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FC26D9" w:rsidRPr="002200E0">
        <w:rPr>
          <w:rFonts w:ascii="Arial" w:hAnsi="Arial" w:cs="Arial"/>
          <w:sz w:val="24"/>
          <w:szCs w:val="24"/>
          <w:lang w:val="mn-MN"/>
        </w:rPr>
        <w:t>батлагдсан.</w:t>
      </w:r>
    </w:p>
    <w:p w14:paraId="40A1B3D2" w14:textId="4B8FF242" w:rsidR="003653FB" w:rsidRPr="002200E0" w:rsidRDefault="008E0E87" w:rsidP="002200E0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хөгжлийн 202</w:t>
      </w:r>
      <w:r w:rsidR="002301FB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төлөвлөгөөний </w:t>
      </w:r>
      <w:r w:rsidR="002D26EE">
        <w:rPr>
          <w:rFonts w:ascii="Arial" w:hAnsi="Arial" w:cs="Arial"/>
          <w:sz w:val="24"/>
          <w:szCs w:val="24"/>
          <w:lang w:val="mn-MN"/>
        </w:rPr>
        <w:t xml:space="preserve">Хүний хөгжлийн үзүүлэлтийг сайжруулах бодлогын Эрүүл мэндийн салбарын үйлчилгээний чанар, хүртээмжийг нэмэгдүүлж, өвчлөл, нас баралтыг бууруулна </w:t>
      </w:r>
      <w:r w:rsidR="00784434" w:rsidRPr="002D26EE">
        <w:rPr>
          <w:rFonts w:ascii="Arial" w:hAnsi="Arial" w:cs="Arial"/>
          <w:sz w:val="24"/>
          <w:szCs w:val="24"/>
          <w:lang w:val="mn-MN"/>
        </w:rPr>
        <w:t xml:space="preserve">Зорилго </w:t>
      </w:r>
      <w:r w:rsidR="002D26EE" w:rsidRPr="002D26EE">
        <w:rPr>
          <w:rFonts w:ascii="Arial" w:hAnsi="Arial" w:cs="Arial"/>
          <w:sz w:val="24"/>
          <w:szCs w:val="24"/>
          <w:lang w:val="mn-MN"/>
        </w:rPr>
        <w:t>3</w:t>
      </w:r>
      <w:r w:rsidR="00784434" w:rsidRPr="002D26EE">
        <w:rPr>
          <w:rFonts w:ascii="Arial" w:hAnsi="Arial" w:cs="Arial"/>
          <w:sz w:val="24"/>
          <w:szCs w:val="24"/>
          <w:lang w:val="mn-MN"/>
        </w:rPr>
        <w:t>.3-ын</w:t>
      </w:r>
      <w:r w:rsidR="00784434" w:rsidRPr="002200E0">
        <w:rPr>
          <w:rFonts w:ascii="Arial" w:hAnsi="Arial" w:cs="Arial"/>
          <w:sz w:val="24"/>
          <w:szCs w:val="24"/>
          <w:lang w:val="mn-MN"/>
        </w:rPr>
        <w:t xml:space="preserve"> хүрээнд </w:t>
      </w:r>
      <w:r w:rsidR="003653FB" w:rsidRPr="002200E0">
        <w:rPr>
          <w:rFonts w:ascii="Arial" w:hAnsi="Arial" w:cs="Arial"/>
          <w:sz w:val="24"/>
          <w:szCs w:val="24"/>
          <w:lang w:val="mn-MN"/>
        </w:rPr>
        <w:t xml:space="preserve">Эрүүл мэндийн яам </w:t>
      </w:r>
      <w:r w:rsidR="00132D16" w:rsidRPr="002200E0">
        <w:rPr>
          <w:rFonts w:ascii="Arial" w:hAnsi="Arial" w:cs="Arial"/>
          <w:sz w:val="24"/>
          <w:szCs w:val="24"/>
          <w:lang w:val="mn-MN"/>
        </w:rPr>
        <w:t xml:space="preserve">үндсэн хэрэгжүүлэгч байгууллагаар </w:t>
      </w:r>
      <w:r w:rsidR="006B708B" w:rsidRPr="002200E0">
        <w:rPr>
          <w:rFonts w:ascii="Arial" w:hAnsi="Arial" w:cs="Arial"/>
          <w:sz w:val="24"/>
          <w:szCs w:val="24"/>
          <w:lang w:val="mn-MN"/>
        </w:rPr>
        <w:t xml:space="preserve">нийт </w:t>
      </w:r>
      <w:r w:rsidR="00784434" w:rsidRPr="002200E0">
        <w:rPr>
          <w:rFonts w:ascii="Arial" w:hAnsi="Arial" w:cs="Arial"/>
          <w:sz w:val="24"/>
          <w:szCs w:val="24"/>
          <w:lang w:val="mn-MN"/>
        </w:rPr>
        <w:t>1</w:t>
      </w:r>
      <w:r w:rsidR="002301FB">
        <w:rPr>
          <w:rFonts w:ascii="Arial" w:hAnsi="Arial" w:cs="Arial"/>
          <w:sz w:val="24"/>
          <w:szCs w:val="24"/>
          <w:lang w:val="mn-MN"/>
        </w:rPr>
        <w:t>0</w:t>
      </w:r>
      <w:r w:rsidR="000A3AC6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арга хэмжээ</w:t>
      </w:r>
      <w:r w:rsidR="002301FB">
        <w:rPr>
          <w:rFonts w:ascii="Arial" w:hAnsi="Arial" w:cs="Arial"/>
          <w:sz w:val="24"/>
          <w:szCs w:val="24"/>
          <w:lang w:val="mn-MN"/>
        </w:rPr>
        <w:t xml:space="preserve"> </w:t>
      </w:r>
      <w:r w:rsidR="006B708B" w:rsidRPr="002200E0">
        <w:rPr>
          <w:rFonts w:ascii="Arial" w:hAnsi="Arial" w:cs="Arial"/>
          <w:sz w:val="24"/>
          <w:szCs w:val="24"/>
          <w:lang w:val="mn-MN"/>
        </w:rPr>
        <w:t>тусгагдсан</w:t>
      </w:r>
      <w:r w:rsidR="00784434" w:rsidRPr="002200E0">
        <w:rPr>
          <w:rFonts w:ascii="Arial" w:hAnsi="Arial" w:cs="Arial"/>
          <w:sz w:val="24"/>
          <w:szCs w:val="24"/>
          <w:lang w:val="mn-MN"/>
        </w:rPr>
        <w:t xml:space="preserve"> байна</w:t>
      </w:r>
      <w:r w:rsidR="003653FB" w:rsidRPr="002200E0">
        <w:rPr>
          <w:rFonts w:ascii="Arial" w:hAnsi="Arial" w:cs="Arial"/>
          <w:sz w:val="24"/>
          <w:szCs w:val="24"/>
          <w:lang w:val="mn-MN"/>
        </w:rPr>
        <w:t>.</w:t>
      </w:r>
      <w:r w:rsidR="006B708B" w:rsidRPr="002200E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67C443A" w14:textId="556B6508" w:rsidR="003653FB" w:rsidRPr="002200E0" w:rsidRDefault="008E0E87" w:rsidP="002200E0">
      <w:pPr>
        <w:tabs>
          <w:tab w:val="left" w:pos="5490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хөгжлийн 202</w:t>
      </w:r>
      <w:r w:rsidR="00B41B19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төлөвлөгөө</w:t>
      </w:r>
      <w:r w:rsidR="00B41B19">
        <w:rPr>
          <w:rFonts w:ascii="Arial" w:hAnsi="Arial" w:cs="Arial"/>
          <w:sz w:val="24"/>
          <w:szCs w:val="24"/>
          <w:lang w:val="mn-MN"/>
        </w:rPr>
        <w:t xml:space="preserve">нд тусгагдсан 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B41B19" w:rsidRPr="002200E0">
        <w:rPr>
          <w:rFonts w:ascii="Arial" w:hAnsi="Arial" w:cs="Arial"/>
          <w:sz w:val="24"/>
          <w:szCs w:val="24"/>
          <w:lang w:val="mn-MN"/>
        </w:rPr>
        <w:t xml:space="preserve">арга хэмжээ тус бүрийн хүрсэн түвшинг тодорхойлох,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хүлээгдэж буй үр дүндээ хүр</w:t>
      </w:r>
      <w:r w:rsidR="00B41B19">
        <w:rPr>
          <w:rFonts w:ascii="Arial" w:hAnsi="Arial" w:cs="Arial"/>
          <w:sz w:val="24"/>
          <w:szCs w:val="24"/>
          <w:lang w:val="mn-MN"/>
        </w:rPr>
        <w:t xml:space="preserve">эх боломжтой </w:t>
      </w:r>
      <w:r w:rsidR="003653FB" w:rsidRPr="002200E0">
        <w:rPr>
          <w:rFonts w:ascii="Arial" w:hAnsi="Arial" w:cs="Arial"/>
          <w:sz w:val="24"/>
          <w:szCs w:val="24"/>
          <w:lang w:val="mn-MN"/>
        </w:rPr>
        <w:t xml:space="preserve">эсэхийг нягтлах, </w:t>
      </w:r>
      <w:r w:rsidR="00B41B19">
        <w:rPr>
          <w:rFonts w:ascii="Arial" w:hAnsi="Arial" w:cs="Arial"/>
          <w:sz w:val="24"/>
          <w:szCs w:val="24"/>
          <w:lang w:val="mn-MN"/>
        </w:rPr>
        <w:t xml:space="preserve">арга хэмжээг эрчимжүүлэх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санал, зөвлөмжийг боловсруулах, шийдвэр гарга</w:t>
      </w:r>
      <w:r w:rsidR="00CB279E" w:rsidRPr="002200E0">
        <w:rPr>
          <w:rFonts w:ascii="Arial" w:hAnsi="Arial" w:cs="Arial"/>
          <w:sz w:val="24"/>
          <w:szCs w:val="24"/>
          <w:lang w:val="mn-MN"/>
        </w:rPr>
        <w:t>гч нар</w:t>
      </w:r>
      <w:r w:rsidR="00B41B19">
        <w:rPr>
          <w:rFonts w:ascii="Arial" w:hAnsi="Arial" w:cs="Arial"/>
          <w:sz w:val="24"/>
          <w:szCs w:val="24"/>
          <w:lang w:val="mn-MN"/>
        </w:rPr>
        <w:t xml:space="preserve">ыг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мэдээлл</w:t>
      </w:r>
      <w:r w:rsidR="00B41B19">
        <w:rPr>
          <w:rFonts w:ascii="Arial" w:hAnsi="Arial" w:cs="Arial"/>
          <w:sz w:val="24"/>
          <w:szCs w:val="24"/>
          <w:lang w:val="mn-MN"/>
        </w:rPr>
        <w:t xml:space="preserve">ээр хангах </w:t>
      </w:r>
      <w:r w:rsidR="003653FB" w:rsidRPr="002200E0">
        <w:rPr>
          <w:rFonts w:ascii="Arial" w:hAnsi="Arial" w:cs="Arial"/>
          <w:sz w:val="24"/>
          <w:szCs w:val="24"/>
          <w:lang w:val="mn-MN"/>
        </w:rPr>
        <w:t xml:space="preserve">зорилгоор хяналт-шинжилгээ, үнэлгээг хийж гүйцэтгэсэн болно. </w:t>
      </w:r>
    </w:p>
    <w:p w14:paraId="38521CBE" w14:textId="77777777" w:rsidR="003653FB" w:rsidRPr="002200E0" w:rsidRDefault="003653FB" w:rsidP="002200E0">
      <w:pPr>
        <w:tabs>
          <w:tab w:val="left" w:pos="5490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1257D4A" w14:textId="77777777" w:rsidR="003653FB" w:rsidRPr="002200E0" w:rsidRDefault="003653FB" w:rsidP="002200E0">
      <w:pPr>
        <w:tabs>
          <w:tab w:val="left" w:pos="567"/>
        </w:tabs>
        <w:spacing w:after="0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2200E0">
        <w:rPr>
          <w:rFonts w:ascii="Arial" w:hAnsi="Arial" w:cs="Arial"/>
          <w:b/>
          <w:i/>
          <w:sz w:val="24"/>
          <w:szCs w:val="24"/>
        </w:rPr>
        <w:tab/>
      </w:r>
      <w:r w:rsidR="00134DDC"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Хоёр. </w:t>
      </w:r>
      <w:r w:rsidRPr="002200E0">
        <w:rPr>
          <w:rFonts w:ascii="Arial" w:hAnsi="Arial" w:cs="Arial"/>
          <w:b/>
          <w:i/>
          <w:sz w:val="24"/>
          <w:szCs w:val="24"/>
          <w:lang w:val="mn-MN"/>
        </w:rPr>
        <w:t>Хяналт-шинжилгээ үнэлгээний арга зүй</w:t>
      </w:r>
    </w:p>
    <w:p w14:paraId="564458AC" w14:textId="014D355E" w:rsidR="003653FB" w:rsidRPr="002200E0" w:rsidRDefault="003653FB" w:rsidP="002200E0">
      <w:pPr>
        <w:pStyle w:val="ListParagraph"/>
        <w:tabs>
          <w:tab w:val="left" w:pos="5490"/>
        </w:tabs>
        <w:spacing w:after="0"/>
        <w:ind w:left="90" w:firstLine="47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Засгийн газрын 20</w:t>
      </w:r>
      <w:r w:rsidR="00867BD1" w:rsidRPr="002200E0">
        <w:rPr>
          <w:rFonts w:ascii="Arial" w:hAnsi="Arial" w:cs="Arial"/>
          <w:sz w:val="24"/>
          <w:szCs w:val="24"/>
          <w:lang w:val="mn-MN"/>
        </w:rPr>
        <w:t>20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867BD1" w:rsidRPr="002200E0">
        <w:rPr>
          <w:rFonts w:ascii="Arial" w:hAnsi="Arial" w:cs="Arial"/>
          <w:sz w:val="24"/>
          <w:szCs w:val="24"/>
          <w:lang w:val="mn-MN"/>
        </w:rPr>
        <w:t>206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Pr="002200E0">
        <w:rPr>
          <w:rFonts w:ascii="Arial" w:hAnsi="Arial" w:cs="Arial"/>
          <w:sz w:val="24"/>
          <w:szCs w:val="24"/>
          <w:lang w:val="mn-MN"/>
        </w:rPr>
        <w:t>д</w:t>
      </w:r>
      <w:r w:rsidR="00867BD1" w:rsidRPr="002200E0">
        <w:rPr>
          <w:rFonts w:ascii="Arial" w:hAnsi="Arial" w:cs="Arial"/>
          <w:sz w:val="24"/>
          <w:szCs w:val="24"/>
          <w:lang w:val="mn-MN"/>
        </w:rPr>
        <w:t>угаа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р </w:t>
      </w:r>
      <w:r w:rsidRPr="002200E0">
        <w:rPr>
          <w:rFonts w:ascii="Arial" w:hAnsi="Arial" w:cs="Arial"/>
          <w:sz w:val="24"/>
          <w:szCs w:val="24"/>
          <w:lang w:val="mn-MN"/>
        </w:rPr>
        <w:t>тогтоолоор батлагдсан “</w:t>
      </w:r>
      <w:r w:rsidR="00CB279E" w:rsidRPr="002200E0">
        <w:rPr>
          <w:rFonts w:ascii="Arial" w:hAnsi="Arial" w:cs="Arial"/>
          <w:sz w:val="24"/>
          <w:szCs w:val="24"/>
          <w:lang w:val="mn-MN"/>
        </w:rPr>
        <w:t>Бодлогын баримт бичгийн хэрэгжилт болон з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ахиргааны байгууллагын 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үйл ажиллагаанд </w:t>
      </w:r>
      <w:r w:rsidRPr="002200E0">
        <w:rPr>
          <w:rFonts w:ascii="Arial" w:hAnsi="Arial" w:cs="Arial"/>
          <w:sz w:val="24"/>
          <w:szCs w:val="24"/>
          <w:lang w:val="mn-MN"/>
        </w:rPr>
        <w:t>хяналт-шинжилгээ, үнэлгээ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 х</w:t>
      </w:r>
      <w:r w:rsidRPr="002200E0">
        <w:rPr>
          <w:rFonts w:ascii="Arial" w:hAnsi="Arial" w:cs="Arial"/>
          <w:sz w:val="24"/>
          <w:szCs w:val="24"/>
          <w:lang w:val="mn-MN"/>
        </w:rPr>
        <w:t>ий</w:t>
      </w:r>
      <w:r w:rsidR="00CB279E" w:rsidRPr="002200E0">
        <w:rPr>
          <w:rFonts w:ascii="Arial" w:hAnsi="Arial" w:cs="Arial"/>
          <w:sz w:val="24"/>
          <w:szCs w:val="24"/>
          <w:lang w:val="mn-MN"/>
        </w:rPr>
        <w:t>х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нийтлэг журам”-ын дагуу үнэлгээг хийж, журмын 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дөрөвдүгээр 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хавсралт ёсоор тайланг нэгтгэн гаргасан. </w:t>
      </w:r>
      <w:r w:rsidR="009074C7" w:rsidRPr="002200E0">
        <w:rPr>
          <w:rFonts w:ascii="Arial" w:hAnsi="Arial" w:cs="Arial"/>
          <w:sz w:val="24"/>
          <w:szCs w:val="24"/>
          <w:lang w:val="mn-MN"/>
        </w:rPr>
        <w:t>Монгол Улсы</w:t>
      </w:r>
      <w:r w:rsidR="008E0E87" w:rsidRPr="002200E0">
        <w:rPr>
          <w:rFonts w:ascii="Arial" w:hAnsi="Arial" w:cs="Arial"/>
          <w:sz w:val="24"/>
          <w:szCs w:val="24"/>
          <w:lang w:val="mn-MN"/>
        </w:rPr>
        <w:t xml:space="preserve">н хөгжлийн </w:t>
      </w:r>
      <w:r w:rsidR="009074C7" w:rsidRPr="002200E0">
        <w:rPr>
          <w:rFonts w:ascii="Arial" w:hAnsi="Arial" w:cs="Arial"/>
          <w:sz w:val="24"/>
          <w:szCs w:val="24"/>
          <w:lang w:val="mn-MN"/>
        </w:rPr>
        <w:t>202</w:t>
      </w:r>
      <w:r w:rsidR="003E2C55">
        <w:rPr>
          <w:rFonts w:ascii="Arial" w:hAnsi="Arial" w:cs="Arial"/>
          <w:sz w:val="24"/>
          <w:szCs w:val="24"/>
          <w:lang w:val="mn-MN"/>
        </w:rPr>
        <w:t>4</w:t>
      </w:r>
      <w:r w:rsidR="009074C7" w:rsidRPr="002200E0">
        <w:rPr>
          <w:rFonts w:ascii="Arial" w:hAnsi="Arial" w:cs="Arial"/>
          <w:sz w:val="24"/>
          <w:szCs w:val="24"/>
          <w:lang w:val="mn-MN"/>
        </w:rPr>
        <w:t xml:space="preserve"> он</w:t>
      </w:r>
      <w:r w:rsidR="008E0E87" w:rsidRPr="002200E0">
        <w:rPr>
          <w:rFonts w:ascii="Arial" w:hAnsi="Arial" w:cs="Arial"/>
          <w:sz w:val="24"/>
          <w:szCs w:val="24"/>
          <w:lang w:val="mn-MN"/>
        </w:rPr>
        <w:t xml:space="preserve">ы төлөвлөгөөний 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арга хэмжээ тус бүрийн хэрэгжилтийг </w:t>
      </w:r>
      <w:r w:rsidR="00113A34" w:rsidRPr="002200E0">
        <w:rPr>
          <w:rFonts w:ascii="Arial" w:hAnsi="Arial" w:cs="Arial"/>
          <w:sz w:val="24"/>
          <w:szCs w:val="24"/>
          <w:lang w:val="mn-MN"/>
        </w:rPr>
        <w:t xml:space="preserve">журмын </w:t>
      </w:r>
      <w:r w:rsidRPr="002200E0">
        <w:rPr>
          <w:rFonts w:ascii="Arial" w:hAnsi="Arial" w:cs="Arial"/>
          <w:sz w:val="24"/>
          <w:szCs w:val="24"/>
          <w:lang w:val="mn-MN"/>
        </w:rPr>
        <w:t>6</w:t>
      </w:r>
      <w:r w:rsidR="00113A34" w:rsidRPr="002200E0">
        <w:rPr>
          <w:rFonts w:ascii="Arial" w:hAnsi="Arial" w:cs="Arial"/>
          <w:sz w:val="24"/>
          <w:szCs w:val="24"/>
          <w:lang w:val="mn-MN"/>
        </w:rPr>
        <w:t>.2.</w:t>
      </w:r>
      <w:r w:rsidR="00145002" w:rsidRPr="002200E0">
        <w:rPr>
          <w:rFonts w:ascii="Arial" w:hAnsi="Arial" w:cs="Arial"/>
          <w:sz w:val="24"/>
          <w:szCs w:val="24"/>
        </w:rPr>
        <w:t xml:space="preserve">2, 6.2.3 </w:t>
      </w:r>
      <w:r w:rsidRPr="002200E0">
        <w:rPr>
          <w:rFonts w:ascii="Arial" w:hAnsi="Arial" w:cs="Arial"/>
          <w:sz w:val="24"/>
          <w:szCs w:val="24"/>
          <w:lang w:val="mn-MN"/>
        </w:rPr>
        <w:t>д</w:t>
      </w:r>
      <w:r w:rsidR="00145002" w:rsidRPr="002200E0">
        <w:rPr>
          <w:rFonts w:ascii="Arial" w:hAnsi="Arial" w:cs="Arial"/>
          <w:sz w:val="24"/>
          <w:szCs w:val="24"/>
          <w:lang w:val="mn-MN"/>
        </w:rPr>
        <w:t>у</w:t>
      </w:r>
      <w:r w:rsidR="00113A34" w:rsidRPr="002200E0">
        <w:rPr>
          <w:rFonts w:ascii="Arial" w:hAnsi="Arial" w:cs="Arial"/>
          <w:sz w:val="24"/>
          <w:szCs w:val="24"/>
          <w:lang w:val="mn-MN"/>
        </w:rPr>
        <w:t>г</w:t>
      </w:r>
      <w:r w:rsidR="00145002" w:rsidRPr="002200E0">
        <w:rPr>
          <w:rFonts w:ascii="Arial" w:hAnsi="Arial" w:cs="Arial"/>
          <w:sz w:val="24"/>
          <w:szCs w:val="24"/>
          <w:lang w:val="mn-MN"/>
        </w:rPr>
        <w:t>аа</w:t>
      </w:r>
      <w:r w:rsidR="00113A34" w:rsidRPr="002200E0">
        <w:rPr>
          <w:rFonts w:ascii="Arial" w:hAnsi="Arial" w:cs="Arial"/>
          <w:sz w:val="24"/>
          <w:szCs w:val="24"/>
          <w:lang w:val="mn-MN"/>
        </w:rPr>
        <w:t xml:space="preserve">р </w:t>
      </w:r>
      <w:r w:rsidRPr="002200E0">
        <w:rPr>
          <w:rFonts w:ascii="Arial" w:hAnsi="Arial" w:cs="Arial"/>
          <w:sz w:val="24"/>
          <w:szCs w:val="24"/>
          <w:lang w:val="mn-MN"/>
        </w:rPr>
        <w:t>заалт</w:t>
      </w:r>
      <w:r w:rsidR="003E2C55">
        <w:rPr>
          <w:rFonts w:ascii="Arial" w:hAnsi="Arial" w:cs="Arial"/>
          <w:sz w:val="24"/>
          <w:szCs w:val="24"/>
          <w:lang w:val="mn-MN"/>
        </w:rPr>
        <w:t xml:space="preserve">ын </w:t>
      </w:r>
      <w:r w:rsidRPr="002200E0">
        <w:rPr>
          <w:rFonts w:ascii="Arial" w:hAnsi="Arial" w:cs="Arial"/>
          <w:sz w:val="24"/>
          <w:szCs w:val="24"/>
          <w:lang w:val="mn-MN"/>
        </w:rPr>
        <w:t>д</w:t>
      </w:r>
      <w:r w:rsidR="003E2C55">
        <w:rPr>
          <w:rFonts w:ascii="Arial" w:hAnsi="Arial" w:cs="Arial"/>
          <w:sz w:val="24"/>
          <w:szCs w:val="24"/>
          <w:lang w:val="mn-MN"/>
        </w:rPr>
        <w:t xml:space="preserve">агуу </w:t>
      </w:r>
      <w:r w:rsidR="00113A34" w:rsidRPr="002200E0">
        <w:rPr>
          <w:rFonts w:ascii="Arial" w:hAnsi="Arial" w:cs="Arial"/>
          <w:sz w:val="24"/>
          <w:szCs w:val="24"/>
          <w:lang w:val="mn-MN"/>
        </w:rPr>
        <w:t xml:space="preserve">бодлогын баримт бичгийн зорилт, арга </w:t>
      </w:r>
      <w:r w:rsidR="00A23B6F" w:rsidRPr="002200E0">
        <w:rPr>
          <w:rFonts w:ascii="Arial" w:hAnsi="Arial" w:cs="Arial"/>
          <w:sz w:val="24"/>
          <w:szCs w:val="24"/>
          <w:lang w:val="mn-MN"/>
        </w:rPr>
        <w:t>хэмжээний хэрэгжилтийн үнэлэх аргачлалы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г баримтлан </w:t>
      </w:r>
      <w:r w:rsidR="00145002" w:rsidRPr="002200E0">
        <w:rPr>
          <w:rFonts w:ascii="Arial" w:hAnsi="Arial" w:cs="Arial"/>
          <w:sz w:val="24"/>
          <w:szCs w:val="24"/>
          <w:lang w:val="mn-MN"/>
        </w:rPr>
        <w:t>хэрэгжилтий</w:t>
      </w:r>
      <w:r w:rsidR="003E2C55">
        <w:rPr>
          <w:rFonts w:ascii="Arial" w:hAnsi="Arial" w:cs="Arial"/>
          <w:sz w:val="24"/>
          <w:szCs w:val="24"/>
          <w:lang w:val="mn-MN"/>
        </w:rPr>
        <w:t>г</w:t>
      </w:r>
      <w:r w:rsidR="00145002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Pr="002200E0">
        <w:rPr>
          <w:rFonts w:ascii="Arial" w:hAnsi="Arial" w:cs="Arial"/>
          <w:sz w:val="24"/>
          <w:szCs w:val="24"/>
          <w:lang w:val="mn-MN"/>
        </w:rPr>
        <w:t>хувиар тооц</w:t>
      </w:r>
      <w:r w:rsidR="008A5531">
        <w:rPr>
          <w:rFonts w:ascii="Arial" w:hAnsi="Arial" w:cs="Arial"/>
          <w:sz w:val="24"/>
          <w:szCs w:val="24"/>
          <w:lang w:val="mn-MN"/>
        </w:rPr>
        <w:t>с</w:t>
      </w:r>
      <w:r w:rsidRPr="002200E0">
        <w:rPr>
          <w:rFonts w:ascii="Arial" w:hAnsi="Arial" w:cs="Arial"/>
          <w:sz w:val="24"/>
          <w:szCs w:val="24"/>
          <w:lang w:val="mn-MN"/>
        </w:rPr>
        <w:t>он.</w:t>
      </w:r>
    </w:p>
    <w:p w14:paraId="170AA1B1" w14:textId="77777777" w:rsidR="009E1B93" w:rsidRPr="002200E0" w:rsidRDefault="009E1B93" w:rsidP="002200E0">
      <w:pPr>
        <w:pStyle w:val="ListParagraph"/>
        <w:tabs>
          <w:tab w:val="left" w:pos="5490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0DE9C9A9" w14:textId="77777777" w:rsidR="003653FB" w:rsidRPr="002200E0" w:rsidRDefault="00134DDC" w:rsidP="002200E0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Гурав. </w:t>
      </w:r>
      <w:r w:rsidR="003653FB"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Хяналт-шинжилгээ, үнэлгээний дүн </w:t>
      </w:r>
    </w:p>
    <w:p w14:paraId="5CEA2160" w14:textId="359C8BE1" w:rsidR="00E37B9E" w:rsidRPr="002200E0" w:rsidRDefault="009074C7" w:rsidP="002200E0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</w:t>
      </w:r>
      <w:r w:rsidR="00576655" w:rsidRPr="002200E0">
        <w:rPr>
          <w:rFonts w:ascii="Arial" w:hAnsi="Arial" w:cs="Arial"/>
          <w:sz w:val="24"/>
          <w:szCs w:val="24"/>
          <w:lang w:val="mn-MN"/>
        </w:rPr>
        <w:t>н хөгжлийн 202</w:t>
      </w:r>
      <w:r w:rsidR="007A1CE5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</w:t>
      </w:r>
      <w:r w:rsidR="00576655" w:rsidRPr="002200E0">
        <w:rPr>
          <w:rFonts w:ascii="Arial" w:hAnsi="Arial" w:cs="Arial"/>
          <w:sz w:val="24"/>
          <w:szCs w:val="24"/>
          <w:lang w:val="mn-MN"/>
        </w:rPr>
        <w:t>ы төлөвлөгөөн</w:t>
      </w:r>
      <w:r w:rsidR="007F4834">
        <w:rPr>
          <w:rFonts w:ascii="Arial" w:hAnsi="Arial" w:cs="Arial"/>
          <w:sz w:val="24"/>
          <w:szCs w:val="24"/>
          <w:lang w:val="mn-MN"/>
        </w:rPr>
        <w:t>д тусгагдсан эрүүл мэндийн салбарын 1</w:t>
      </w:r>
      <w:r w:rsidR="007A1CE5">
        <w:rPr>
          <w:rFonts w:ascii="Arial" w:hAnsi="Arial" w:cs="Arial"/>
          <w:sz w:val="24"/>
          <w:szCs w:val="24"/>
          <w:lang w:val="mn-MN"/>
        </w:rPr>
        <w:t>0</w:t>
      </w:r>
      <w:r w:rsidR="007F4834">
        <w:rPr>
          <w:rFonts w:ascii="Arial" w:hAnsi="Arial" w:cs="Arial"/>
          <w:sz w:val="24"/>
          <w:szCs w:val="24"/>
          <w:lang w:val="mn-MN"/>
        </w:rPr>
        <w:t xml:space="preserve"> арга хэмжээний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хэрэгжилт 20</w:t>
      </w:r>
      <w:r w:rsidR="00576655" w:rsidRPr="002200E0">
        <w:rPr>
          <w:rFonts w:ascii="Arial" w:hAnsi="Arial" w:cs="Arial"/>
          <w:sz w:val="24"/>
          <w:szCs w:val="24"/>
          <w:lang w:val="mn-MN"/>
        </w:rPr>
        <w:t>2</w:t>
      </w:r>
      <w:r w:rsidR="007A1CE5">
        <w:rPr>
          <w:rFonts w:ascii="Arial" w:hAnsi="Arial" w:cs="Arial"/>
          <w:sz w:val="24"/>
          <w:szCs w:val="24"/>
          <w:lang w:val="mn-MN"/>
        </w:rPr>
        <w:t>4</w:t>
      </w:r>
      <w:r w:rsidR="005E1343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3653FB" w:rsidRPr="002200E0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7A1CE5">
        <w:rPr>
          <w:rFonts w:ascii="Arial" w:hAnsi="Arial" w:cs="Arial"/>
          <w:sz w:val="24"/>
          <w:szCs w:val="24"/>
          <w:lang w:val="mn-MN"/>
        </w:rPr>
        <w:t xml:space="preserve">эхний хагас </w:t>
      </w:r>
      <w:r w:rsidR="00B82C26" w:rsidRPr="002200E0">
        <w:rPr>
          <w:rFonts w:ascii="Arial" w:hAnsi="Arial" w:cs="Arial"/>
          <w:sz w:val="24"/>
          <w:szCs w:val="24"/>
          <w:lang w:val="mn-MN"/>
        </w:rPr>
        <w:t xml:space="preserve">жилийн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байдлаар</w:t>
      </w:r>
      <w:r w:rsidR="004669E1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3832DE">
        <w:rPr>
          <w:rFonts w:ascii="Arial" w:hAnsi="Arial" w:cs="Arial"/>
          <w:sz w:val="24"/>
          <w:szCs w:val="24"/>
          <w:lang w:val="mn-MN"/>
        </w:rPr>
        <w:t>4</w:t>
      </w:r>
      <w:r w:rsidR="002D26EE">
        <w:rPr>
          <w:rFonts w:ascii="Arial" w:hAnsi="Arial" w:cs="Arial"/>
          <w:sz w:val="24"/>
          <w:szCs w:val="24"/>
          <w:lang w:val="mn-MN"/>
        </w:rPr>
        <w:t>6</w:t>
      </w:r>
      <w:r w:rsidR="00CB1034" w:rsidRPr="002200E0">
        <w:rPr>
          <w:rFonts w:ascii="Arial" w:hAnsi="Arial" w:cs="Arial"/>
          <w:sz w:val="24"/>
          <w:szCs w:val="24"/>
          <w:lang w:val="mn-MN"/>
        </w:rPr>
        <w:t>.</w:t>
      </w:r>
      <w:r w:rsidR="002D26EE">
        <w:rPr>
          <w:rFonts w:ascii="Arial" w:hAnsi="Arial" w:cs="Arial"/>
          <w:sz w:val="24"/>
          <w:szCs w:val="24"/>
          <w:lang w:val="mn-MN"/>
        </w:rPr>
        <w:t>6</w:t>
      </w:r>
      <w:r w:rsidR="00B82C26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хувьтай үнэлэгд</w:t>
      </w:r>
      <w:r w:rsidR="00573CE3" w:rsidRPr="002200E0">
        <w:rPr>
          <w:rFonts w:ascii="Arial" w:hAnsi="Arial" w:cs="Arial"/>
          <w:sz w:val="24"/>
          <w:szCs w:val="24"/>
          <w:lang w:val="mn-MN"/>
        </w:rPr>
        <w:t xml:space="preserve">сэн. </w:t>
      </w:r>
    </w:p>
    <w:p w14:paraId="69E3BC71" w14:textId="77777777" w:rsidR="001E3601" w:rsidRPr="002200E0" w:rsidRDefault="001E3601" w:rsidP="002200E0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14:paraId="6EAC4E0F" w14:textId="0B3E90C2" w:rsidR="001E3601" w:rsidRDefault="001E3601" w:rsidP="002200E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200E0">
        <w:rPr>
          <w:rFonts w:ascii="Arial" w:hAnsi="Arial" w:cs="Arial"/>
          <w:i/>
          <w:iCs/>
          <w:sz w:val="24"/>
          <w:szCs w:val="24"/>
          <w:lang w:val="mn-MN"/>
        </w:rPr>
        <w:t xml:space="preserve">“Үр дүнтэй” 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буюу 100 хувийн үнэлгээтэй </w:t>
      </w:r>
      <w:r w:rsidR="003832DE">
        <w:rPr>
          <w:rFonts w:ascii="Arial" w:hAnsi="Arial" w:cs="Arial"/>
          <w:sz w:val="24"/>
          <w:szCs w:val="24"/>
          <w:lang w:val="mn-MN"/>
        </w:rPr>
        <w:t>3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арга хэмжээ</w:t>
      </w:r>
      <w:r w:rsidRPr="002200E0">
        <w:rPr>
          <w:rFonts w:ascii="Arial" w:hAnsi="Arial" w:cs="Arial"/>
          <w:sz w:val="24"/>
          <w:szCs w:val="24"/>
        </w:rPr>
        <w:t>;</w:t>
      </w:r>
    </w:p>
    <w:p w14:paraId="75461B8A" w14:textId="13AF08E7" w:rsidR="00D61C2C" w:rsidRPr="00401BC9" w:rsidRDefault="00D334D6" w:rsidP="00D334D6">
      <w:pPr>
        <w:pStyle w:val="ListParagraph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D334D6">
        <w:rPr>
          <w:rFonts w:ascii="Arial" w:hAnsi="Arial" w:cs="Arial"/>
          <w:sz w:val="24"/>
          <w:szCs w:val="24"/>
          <w:lang w:val="mn-MN"/>
        </w:rPr>
        <w:t>3.3.2.6.</w:t>
      </w:r>
      <w:r w:rsidR="00DF0B95">
        <w:rPr>
          <w:rFonts w:ascii="Arial" w:hAnsi="Arial" w:cs="Arial"/>
          <w:sz w:val="24"/>
          <w:szCs w:val="24"/>
          <w:lang w:val="mn-MN"/>
        </w:rPr>
        <w:t xml:space="preserve"> </w:t>
      </w:r>
      <w:r w:rsidRPr="00D334D6">
        <w:rPr>
          <w:rFonts w:ascii="Arial" w:hAnsi="Arial" w:cs="Arial"/>
          <w:sz w:val="24"/>
          <w:szCs w:val="24"/>
          <w:lang w:val="mn-MN"/>
        </w:rPr>
        <w:t xml:space="preserve">Бүх шатны эмнэлэг, эмийн сангуудад ашиглагдах нэгдсэн өгөгдлийн систем үүсгэх /өвчний түүх, эмчилгээний түүх, эмчийн онош, жор/ Системд холбогдсон эмнэлэг </w:t>
      </w:r>
      <w:r w:rsidRPr="00D334D6">
        <w:rPr>
          <w:rFonts w:ascii="Arial" w:hAnsi="Arial" w:cs="Arial"/>
          <w:sz w:val="24"/>
          <w:szCs w:val="24"/>
        </w:rPr>
        <w:t>(БТ</w:t>
      </w:r>
      <w:r w:rsidR="005C4BFA" w:rsidRPr="00D334D6">
        <w:rPr>
          <w:rFonts w:ascii="Arial" w:hAnsi="Arial" w:cs="Arial"/>
          <w:sz w:val="24"/>
          <w:szCs w:val="24"/>
          <w:lang w:val="mn-MN"/>
        </w:rPr>
        <w:t>Г</w:t>
      </w:r>
      <w:r w:rsidR="005C4BFA" w:rsidRPr="00D334D6">
        <w:rPr>
          <w:rFonts w:ascii="Arial" w:hAnsi="Arial" w:cs="Arial"/>
          <w:sz w:val="24"/>
          <w:szCs w:val="24"/>
        </w:rPr>
        <w:t>)</w:t>
      </w:r>
      <w:r w:rsidR="00D61C2C" w:rsidRPr="00D334D6">
        <w:rPr>
          <w:rFonts w:ascii="Arial" w:hAnsi="Arial" w:cs="Arial"/>
          <w:sz w:val="24"/>
          <w:szCs w:val="24"/>
        </w:rPr>
        <w:t>;</w:t>
      </w:r>
    </w:p>
    <w:p w14:paraId="7B962301" w14:textId="2743246F" w:rsidR="00401BC9" w:rsidRDefault="00401BC9" w:rsidP="001816E8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  <w:lang w:val="mn-MN"/>
        </w:rPr>
      </w:pPr>
      <w:r w:rsidRPr="00401BC9">
        <w:rPr>
          <w:rFonts w:ascii="Arial" w:hAnsi="Arial" w:cs="Arial"/>
          <w:sz w:val="24"/>
          <w:szCs w:val="24"/>
          <w:lang w:val="mn-MN"/>
        </w:rPr>
        <w:t>Системд холбогдсон эм</w:t>
      </w:r>
      <w:r>
        <w:rPr>
          <w:rFonts w:ascii="Arial" w:hAnsi="Arial" w:cs="Arial"/>
          <w:sz w:val="24"/>
          <w:szCs w:val="24"/>
          <w:lang w:val="mn-MN"/>
        </w:rPr>
        <w:t>ий</w:t>
      </w:r>
      <w:r w:rsidRPr="00401BC9">
        <w:rPr>
          <w:rFonts w:ascii="Arial" w:hAnsi="Arial" w:cs="Arial"/>
          <w:sz w:val="24"/>
          <w:szCs w:val="24"/>
          <w:lang w:val="mn-MN"/>
        </w:rPr>
        <w:t>н</w:t>
      </w:r>
      <w:r>
        <w:rPr>
          <w:rFonts w:ascii="Arial" w:hAnsi="Arial" w:cs="Arial"/>
          <w:sz w:val="24"/>
          <w:szCs w:val="24"/>
          <w:lang w:val="mn-MN"/>
        </w:rPr>
        <w:t xml:space="preserve"> сан</w:t>
      </w:r>
      <w:r w:rsidRPr="00401BC9">
        <w:rPr>
          <w:rFonts w:ascii="Arial" w:hAnsi="Arial" w:cs="Arial"/>
          <w:sz w:val="24"/>
          <w:szCs w:val="24"/>
          <w:lang w:val="mn-MN"/>
        </w:rPr>
        <w:t xml:space="preserve"> (БТГ)</w:t>
      </w:r>
      <w:r>
        <w:rPr>
          <w:rFonts w:ascii="Arial" w:hAnsi="Arial" w:cs="Arial"/>
          <w:sz w:val="24"/>
          <w:szCs w:val="24"/>
          <w:lang w:val="mn-MN"/>
        </w:rPr>
        <w:t>.</w:t>
      </w:r>
    </w:p>
    <w:p w14:paraId="455DC0F4" w14:textId="70146370" w:rsidR="003832DE" w:rsidRPr="00401BC9" w:rsidRDefault="003832DE" w:rsidP="001816E8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3.3.2.8. </w:t>
      </w:r>
      <w:r w:rsidRPr="003832DE">
        <w:rPr>
          <w:rFonts w:ascii="Arial" w:hAnsi="Arial" w:cs="Arial"/>
          <w:sz w:val="24"/>
          <w:szCs w:val="24"/>
          <w:lang w:val="mn-MN"/>
        </w:rPr>
        <w:t>Телемедицин нэвтэрсэн эрүүл мэндийн байгууллагыг нэмэгдүүлэх</w:t>
      </w:r>
      <w:r>
        <w:rPr>
          <w:rFonts w:ascii="Arial" w:hAnsi="Arial" w:cs="Arial"/>
          <w:sz w:val="24"/>
          <w:szCs w:val="24"/>
          <w:lang w:val="mn-MN"/>
        </w:rPr>
        <w:t xml:space="preserve"> (БТГ)</w:t>
      </w:r>
    </w:p>
    <w:p w14:paraId="5CEF8FA2" w14:textId="77777777" w:rsidR="00401BC9" w:rsidRPr="00D334D6" w:rsidRDefault="00401BC9" w:rsidP="00401BC9">
      <w:pPr>
        <w:pStyle w:val="ListParagraph"/>
        <w:tabs>
          <w:tab w:val="left" w:pos="993"/>
        </w:tabs>
        <w:spacing w:after="0"/>
        <w:ind w:left="567"/>
        <w:jc w:val="both"/>
        <w:rPr>
          <w:rFonts w:ascii="Arial" w:hAnsi="Arial" w:cs="Arial"/>
          <w:sz w:val="24"/>
          <w:szCs w:val="24"/>
          <w:lang w:val="mn-MN"/>
        </w:rPr>
      </w:pPr>
    </w:p>
    <w:p w14:paraId="1D0F3692" w14:textId="5A69D67F" w:rsidR="00064BD1" w:rsidRPr="002200E0" w:rsidRDefault="001E3601" w:rsidP="002200E0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i/>
          <w:iCs/>
          <w:sz w:val="24"/>
          <w:szCs w:val="24"/>
          <w:lang w:val="mn-MN"/>
        </w:rPr>
        <w:t>“Тодорхой үр дүнд хүрсэн”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буюу </w:t>
      </w:r>
      <w:r w:rsidR="005B188F">
        <w:rPr>
          <w:rFonts w:ascii="Arial" w:hAnsi="Arial" w:cs="Arial"/>
          <w:sz w:val="24"/>
          <w:szCs w:val="24"/>
          <w:lang w:val="mn-MN"/>
        </w:rPr>
        <w:t>70.0 (</w:t>
      </w:r>
      <w:r w:rsidR="002D26EE">
        <w:rPr>
          <w:rFonts w:ascii="Arial" w:hAnsi="Arial" w:cs="Arial"/>
          <w:sz w:val="24"/>
          <w:szCs w:val="24"/>
          <w:lang w:val="mn-MN"/>
        </w:rPr>
        <w:t>66</w:t>
      </w:r>
      <w:r w:rsidR="00455017">
        <w:rPr>
          <w:rFonts w:ascii="Arial" w:hAnsi="Arial" w:cs="Arial"/>
          <w:sz w:val="24"/>
          <w:szCs w:val="24"/>
          <w:lang w:val="mn-MN"/>
        </w:rPr>
        <w:t>.</w:t>
      </w:r>
      <w:r w:rsidR="002D26EE">
        <w:rPr>
          <w:rFonts w:ascii="Arial" w:hAnsi="Arial" w:cs="Arial"/>
          <w:sz w:val="24"/>
          <w:szCs w:val="24"/>
          <w:lang w:val="mn-MN"/>
        </w:rPr>
        <w:t>7</w:t>
      </w:r>
      <w:r w:rsidR="005B188F">
        <w:rPr>
          <w:rFonts w:ascii="Arial" w:hAnsi="Arial" w:cs="Arial"/>
          <w:sz w:val="24"/>
          <w:szCs w:val="24"/>
          <w:lang w:val="mn-MN"/>
        </w:rPr>
        <w:t>)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хувийн үнэлгээтэй </w:t>
      </w:r>
      <w:r w:rsidR="002D26EE">
        <w:rPr>
          <w:rFonts w:ascii="Arial" w:hAnsi="Arial" w:cs="Arial"/>
          <w:sz w:val="24"/>
          <w:szCs w:val="24"/>
          <w:lang w:val="mn-MN"/>
        </w:rPr>
        <w:t>1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арга хэмжээ</w:t>
      </w:r>
      <w:r w:rsidRPr="002200E0">
        <w:rPr>
          <w:rFonts w:ascii="Arial" w:hAnsi="Arial" w:cs="Arial"/>
          <w:sz w:val="24"/>
          <w:szCs w:val="24"/>
        </w:rPr>
        <w:t>;</w:t>
      </w:r>
    </w:p>
    <w:p w14:paraId="69B5E2E6" w14:textId="3CF5459C" w:rsidR="001816E8" w:rsidRPr="001816E8" w:rsidRDefault="001816E8" w:rsidP="002200E0">
      <w:pPr>
        <w:pStyle w:val="NoSpacing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1816E8">
        <w:rPr>
          <w:rFonts w:ascii="Arial" w:hAnsi="Arial" w:cs="Arial"/>
          <w:sz w:val="24"/>
          <w:szCs w:val="24"/>
          <w:lang w:val="mn-MN"/>
        </w:rPr>
        <w:t>3.3.2.7.</w:t>
      </w:r>
      <w:r w:rsidR="00DF0B95">
        <w:rPr>
          <w:rFonts w:ascii="Arial" w:hAnsi="Arial" w:cs="Arial"/>
          <w:sz w:val="24"/>
          <w:szCs w:val="24"/>
          <w:lang w:val="mn-MN"/>
        </w:rPr>
        <w:t xml:space="preserve"> </w:t>
      </w:r>
      <w:r w:rsidRPr="001816E8">
        <w:rPr>
          <w:rFonts w:ascii="Arial" w:hAnsi="Arial" w:cs="Arial"/>
          <w:sz w:val="24"/>
          <w:szCs w:val="24"/>
          <w:lang w:val="mn-MN"/>
        </w:rPr>
        <w:t xml:space="preserve">Монгол Улсад оношлогдох, эмчлэгдэх боломжгүй өвчний чиглэлээр технологи нэвтрүүлэх </w:t>
      </w:r>
      <w:r w:rsidRPr="001816E8">
        <w:rPr>
          <w:rFonts w:ascii="Arial" w:hAnsi="Arial" w:cs="Arial"/>
          <w:sz w:val="24"/>
          <w:szCs w:val="24"/>
        </w:rPr>
        <w:t>(</w:t>
      </w:r>
      <w:r w:rsidRPr="001816E8">
        <w:rPr>
          <w:rFonts w:ascii="Arial" w:hAnsi="Arial" w:cs="Arial"/>
          <w:sz w:val="24"/>
          <w:szCs w:val="24"/>
          <w:lang w:val="mn-MN"/>
        </w:rPr>
        <w:t>ЭТҮГ</w:t>
      </w:r>
      <w:r w:rsidRPr="001816E8">
        <w:rPr>
          <w:rFonts w:ascii="Arial" w:hAnsi="Arial" w:cs="Arial"/>
          <w:sz w:val="24"/>
          <w:szCs w:val="24"/>
        </w:rPr>
        <w:t>).</w:t>
      </w:r>
    </w:p>
    <w:p w14:paraId="74E1F397" w14:textId="77777777" w:rsidR="002D26EE" w:rsidRDefault="001816E8" w:rsidP="001816E8">
      <w:pPr>
        <w:pStyle w:val="NoSpacing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4337B5F" w14:textId="6681AE3A" w:rsidR="002D26EE" w:rsidRPr="001816E8" w:rsidRDefault="002D26EE" w:rsidP="002D26EE">
      <w:pPr>
        <w:pStyle w:val="NoSpacing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i/>
          <w:iCs/>
          <w:sz w:val="24"/>
          <w:szCs w:val="24"/>
          <w:lang w:val="mn-MN"/>
        </w:rPr>
        <w:lastRenderedPageBreak/>
        <w:tab/>
      </w:r>
      <w:r w:rsidRPr="001816E8">
        <w:rPr>
          <w:rFonts w:ascii="Arial" w:hAnsi="Arial" w:cs="Arial"/>
          <w:i/>
          <w:iCs/>
          <w:sz w:val="24"/>
          <w:szCs w:val="24"/>
          <w:lang w:val="mn-MN"/>
        </w:rPr>
        <w:t xml:space="preserve">“Эрчимжүүлэх шаардлагатай” буюу </w:t>
      </w:r>
      <w:r>
        <w:rPr>
          <w:rFonts w:ascii="Arial" w:hAnsi="Arial" w:cs="Arial"/>
          <w:i/>
          <w:iCs/>
          <w:sz w:val="24"/>
          <w:szCs w:val="24"/>
          <w:lang w:val="mn-MN"/>
        </w:rPr>
        <w:t>3</w:t>
      </w:r>
      <w:r w:rsidRPr="001816E8">
        <w:rPr>
          <w:rFonts w:ascii="Arial" w:hAnsi="Arial" w:cs="Arial"/>
          <w:i/>
          <w:iCs/>
          <w:sz w:val="24"/>
          <w:szCs w:val="24"/>
          <w:lang w:val="mn-MN"/>
        </w:rPr>
        <w:t xml:space="preserve">0 </w:t>
      </w:r>
      <w:r w:rsidR="009053F7">
        <w:rPr>
          <w:rFonts w:ascii="Arial" w:hAnsi="Arial" w:cs="Arial"/>
          <w:i/>
          <w:iCs/>
          <w:sz w:val="24"/>
          <w:szCs w:val="24"/>
        </w:rPr>
        <w:t xml:space="preserve">(36.0) </w:t>
      </w:r>
      <w:r w:rsidRPr="001816E8">
        <w:rPr>
          <w:rFonts w:ascii="Arial" w:hAnsi="Arial" w:cs="Arial"/>
          <w:i/>
          <w:iCs/>
          <w:sz w:val="24"/>
          <w:szCs w:val="24"/>
          <w:lang w:val="mn-MN"/>
        </w:rPr>
        <w:t>хувийн</w:t>
      </w:r>
      <w:r w:rsidRPr="001816E8">
        <w:rPr>
          <w:rFonts w:ascii="Arial" w:hAnsi="Arial" w:cs="Arial"/>
          <w:sz w:val="24"/>
          <w:szCs w:val="24"/>
          <w:lang w:val="mn-MN"/>
        </w:rPr>
        <w:t xml:space="preserve"> үнэлгээтэй </w:t>
      </w:r>
      <w:r>
        <w:rPr>
          <w:rFonts w:ascii="Arial" w:hAnsi="Arial" w:cs="Arial"/>
          <w:sz w:val="24"/>
          <w:szCs w:val="24"/>
          <w:lang w:val="mn-MN"/>
        </w:rPr>
        <w:t>1</w:t>
      </w:r>
      <w:r w:rsidRPr="001816E8">
        <w:rPr>
          <w:rFonts w:ascii="Arial" w:hAnsi="Arial" w:cs="Arial"/>
          <w:sz w:val="24"/>
          <w:szCs w:val="24"/>
          <w:lang w:val="mn-MN"/>
        </w:rPr>
        <w:t xml:space="preserve"> арга хэмжээ байна. Үүнд:</w:t>
      </w:r>
    </w:p>
    <w:p w14:paraId="2322BFB8" w14:textId="19F24116" w:rsidR="002D26EE" w:rsidRDefault="002D26EE" w:rsidP="00F43FBB">
      <w:pPr>
        <w:pStyle w:val="NoSpacing"/>
        <w:numPr>
          <w:ilvl w:val="0"/>
          <w:numId w:val="2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D26EE">
        <w:rPr>
          <w:rFonts w:ascii="Arial" w:hAnsi="Arial" w:cs="Arial"/>
          <w:sz w:val="24"/>
          <w:szCs w:val="24"/>
        </w:rPr>
        <w:t>3.3.2.5.</w:t>
      </w:r>
      <w:r w:rsidR="00F43FBB">
        <w:rPr>
          <w:rFonts w:ascii="Arial" w:hAnsi="Arial" w:cs="Arial"/>
          <w:sz w:val="24"/>
          <w:szCs w:val="24"/>
        </w:rPr>
        <w:t xml:space="preserve"> </w:t>
      </w:r>
      <w:r w:rsidRPr="002D26EE">
        <w:rPr>
          <w:rFonts w:ascii="Arial" w:hAnsi="Arial" w:cs="Arial"/>
          <w:sz w:val="24"/>
          <w:szCs w:val="24"/>
        </w:rPr>
        <w:t>Эмчилгээний хамгийн сүүлийн үеийн зааварчилгаа, туршлага хуваалцах платформд бүрэн холбогдох /up to date/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mn-MN"/>
        </w:rPr>
        <w:t>ЭТҮГ</w:t>
      </w:r>
      <w:r>
        <w:rPr>
          <w:rFonts w:ascii="Arial" w:hAnsi="Arial" w:cs="Arial"/>
          <w:sz w:val="24"/>
          <w:szCs w:val="24"/>
        </w:rPr>
        <w:t>);</w:t>
      </w:r>
    </w:p>
    <w:p w14:paraId="554236FD" w14:textId="77777777" w:rsidR="002D26EE" w:rsidRDefault="002D26EE" w:rsidP="001816E8">
      <w:pPr>
        <w:pStyle w:val="NoSpacing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7277EC" w14:textId="714E1462" w:rsidR="00D50C6F" w:rsidRPr="001816E8" w:rsidRDefault="002D26EE" w:rsidP="001816E8">
      <w:pPr>
        <w:pStyle w:val="NoSpacing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ab/>
      </w:r>
      <w:bookmarkStart w:id="0" w:name="_Hlk168678639"/>
      <w:r w:rsidR="00D50C6F" w:rsidRPr="001816E8">
        <w:rPr>
          <w:rFonts w:ascii="Arial" w:hAnsi="Arial" w:cs="Arial"/>
          <w:i/>
          <w:iCs/>
          <w:sz w:val="24"/>
          <w:szCs w:val="24"/>
          <w:lang w:val="mn-MN"/>
        </w:rPr>
        <w:t xml:space="preserve">“Эрчимжүүлэх шаардлагатай” буюу </w:t>
      </w:r>
      <w:r w:rsidR="00EC6480" w:rsidRPr="001816E8">
        <w:rPr>
          <w:rFonts w:ascii="Arial" w:hAnsi="Arial" w:cs="Arial"/>
          <w:i/>
          <w:iCs/>
          <w:sz w:val="24"/>
          <w:szCs w:val="24"/>
          <w:lang w:val="mn-MN"/>
        </w:rPr>
        <w:t>5</w:t>
      </w:r>
      <w:r w:rsidR="00D50C6F" w:rsidRPr="001816E8">
        <w:rPr>
          <w:rFonts w:ascii="Arial" w:hAnsi="Arial" w:cs="Arial"/>
          <w:i/>
          <w:iCs/>
          <w:sz w:val="24"/>
          <w:szCs w:val="24"/>
          <w:lang w:val="mn-MN"/>
        </w:rPr>
        <w:t xml:space="preserve">0 </w:t>
      </w:r>
      <w:r w:rsidR="00073BFD">
        <w:rPr>
          <w:rFonts w:ascii="Arial" w:hAnsi="Arial" w:cs="Arial"/>
          <w:i/>
          <w:iCs/>
          <w:sz w:val="24"/>
          <w:szCs w:val="24"/>
        </w:rPr>
        <w:t xml:space="preserve">(58.6) </w:t>
      </w:r>
      <w:r w:rsidR="00D50C6F" w:rsidRPr="001816E8">
        <w:rPr>
          <w:rFonts w:ascii="Arial" w:hAnsi="Arial" w:cs="Arial"/>
          <w:i/>
          <w:iCs/>
          <w:sz w:val="24"/>
          <w:szCs w:val="24"/>
          <w:lang w:val="mn-MN"/>
        </w:rPr>
        <w:t>хувийн</w:t>
      </w:r>
      <w:r w:rsidR="00D50C6F" w:rsidRPr="001816E8">
        <w:rPr>
          <w:rFonts w:ascii="Arial" w:hAnsi="Arial" w:cs="Arial"/>
          <w:sz w:val="24"/>
          <w:szCs w:val="24"/>
          <w:lang w:val="mn-MN"/>
        </w:rPr>
        <w:t xml:space="preserve"> үнэлгээтэй </w:t>
      </w:r>
      <w:r w:rsidR="00DF0B95">
        <w:rPr>
          <w:rFonts w:ascii="Arial" w:hAnsi="Arial" w:cs="Arial"/>
          <w:sz w:val="24"/>
          <w:szCs w:val="24"/>
          <w:lang w:val="mn-MN"/>
        </w:rPr>
        <w:t>1</w:t>
      </w:r>
      <w:r w:rsidR="00D50C6F" w:rsidRPr="001816E8">
        <w:rPr>
          <w:rFonts w:ascii="Arial" w:hAnsi="Arial" w:cs="Arial"/>
          <w:sz w:val="24"/>
          <w:szCs w:val="24"/>
          <w:lang w:val="mn-MN"/>
        </w:rPr>
        <w:t xml:space="preserve"> арга хэмжээ байна. Үүнд:</w:t>
      </w:r>
    </w:p>
    <w:bookmarkEnd w:id="0"/>
    <w:p w14:paraId="3165FFB6" w14:textId="5EF465FD" w:rsidR="00D44CE7" w:rsidRPr="00DF0B95" w:rsidRDefault="00131694" w:rsidP="00131694">
      <w:pPr>
        <w:pStyle w:val="NoSpacing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131694">
        <w:rPr>
          <w:rFonts w:ascii="Arial" w:hAnsi="Arial" w:cs="Arial"/>
          <w:sz w:val="24"/>
          <w:szCs w:val="24"/>
          <w:lang w:val="mn-MN"/>
        </w:rPr>
        <w:t>3.3.1.1.</w:t>
      </w:r>
      <w:r w:rsidR="00DF0B95">
        <w:rPr>
          <w:rFonts w:ascii="Arial" w:hAnsi="Arial" w:cs="Arial"/>
          <w:sz w:val="24"/>
          <w:szCs w:val="24"/>
          <w:lang w:val="mn-MN"/>
        </w:rPr>
        <w:t xml:space="preserve"> </w:t>
      </w:r>
      <w:r w:rsidRPr="00131694">
        <w:rPr>
          <w:rFonts w:ascii="Arial" w:hAnsi="Arial" w:cs="Arial"/>
          <w:sz w:val="24"/>
          <w:szCs w:val="24"/>
          <w:lang w:val="mn-MN"/>
        </w:rPr>
        <w:t>Эмийн нийлүүлэлт, худалдан авалтыг оновчтой зохион байгуулж, эмийн чанарыг сайжруулах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mn-MN"/>
        </w:rPr>
        <w:t>БТГ</w:t>
      </w:r>
      <w:r>
        <w:rPr>
          <w:rFonts w:ascii="Arial" w:hAnsi="Arial" w:cs="Arial"/>
          <w:sz w:val="24"/>
          <w:szCs w:val="24"/>
        </w:rPr>
        <w:t>)</w:t>
      </w:r>
      <w:r w:rsidR="00DF0B95">
        <w:rPr>
          <w:rFonts w:ascii="Arial" w:hAnsi="Arial" w:cs="Arial"/>
          <w:sz w:val="24"/>
          <w:szCs w:val="24"/>
        </w:rPr>
        <w:t>.</w:t>
      </w:r>
    </w:p>
    <w:p w14:paraId="2A486F85" w14:textId="77777777" w:rsidR="00D334D6" w:rsidRPr="00131694" w:rsidRDefault="00D334D6" w:rsidP="00D334D6">
      <w:pPr>
        <w:pStyle w:val="NoSpacing"/>
        <w:tabs>
          <w:tab w:val="left" w:pos="993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</w:p>
    <w:p w14:paraId="122BC6F9" w14:textId="4BBAD4B6" w:rsidR="00E914C7" w:rsidRPr="002200E0" w:rsidRDefault="00E914C7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i/>
          <w:iCs/>
          <w:sz w:val="24"/>
          <w:szCs w:val="24"/>
          <w:lang w:val="mn-MN"/>
        </w:rPr>
        <w:t>“Үр дүнгүй” буюу 0 хувийн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737EFB" w:rsidRPr="002200E0">
        <w:rPr>
          <w:rFonts w:ascii="Arial" w:hAnsi="Arial" w:cs="Arial"/>
          <w:sz w:val="24"/>
          <w:szCs w:val="24"/>
          <w:lang w:val="mn-MN"/>
        </w:rPr>
        <w:t xml:space="preserve">үнэлгээтэй </w:t>
      </w:r>
      <w:r w:rsidR="003832DE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арга хэмжээ байна. Үүнд:</w:t>
      </w:r>
    </w:p>
    <w:p w14:paraId="3B372E85" w14:textId="3BF948E9" w:rsidR="00E914C7" w:rsidRPr="002200E0" w:rsidRDefault="00E914C7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 xml:space="preserve">1. </w:t>
      </w:r>
      <w:r w:rsidR="00822A3C" w:rsidRPr="00822A3C">
        <w:rPr>
          <w:rFonts w:ascii="Arial" w:hAnsi="Arial" w:cs="Arial"/>
          <w:sz w:val="24"/>
          <w:szCs w:val="24"/>
          <w:lang w:val="mn-MN"/>
        </w:rPr>
        <w:t>3.3.2.1.</w:t>
      </w:r>
      <w:r w:rsidR="001D060C">
        <w:rPr>
          <w:rFonts w:ascii="Arial" w:hAnsi="Arial" w:cs="Arial"/>
          <w:sz w:val="24"/>
          <w:szCs w:val="24"/>
          <w:lang w:val="mn-MN"/>
        </w:rPr>
        <w:t xml:space="preserve"> </w:t>
      </w:r>
      <w:r w:rsidR="00822A3C" w:rsidRPr="00822A3C">
        <w:rPr>
          <w:rFonts w:ascii="Arial" w:hAnsi="Arial" w:cs="Arial"/>
          <w:sz w:val="24"/>
          <w:szCs w:val="24"/>
          <w:lang w:val="mn-MN"/>
        </w:rPr>
        <w:t xml:space="preserve">Сүрьеэгийн эмнэлэг барих ажлыг үргэлжлүүлэх </w:t>
      </w:r>
      <w:r w:rsidRPr="002200E0">
        <w:rPr>
          <w:rFonts w:ascii="Arial" w:hAnsi="Arial" w:cs="Arial"/>
          <w:sz w:val="24"/>
          <w:szCs w:val="24"/>
          <w:lang w:val="mn-MN"/>
        </w:rPr>
        <w:t>(СЭЗГ);</w:t>
      </w:r>
    </w:p>
    <w:p w14:paraId="5EA190F9" w14:textId="5E087BB0" w:rsidR="00E914C7" w:rsidRPr="002200E0" w:rsidRDefault="00822A3C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2</w:t>
      </w:r>
      <w:r w:rsidR="00E914C7" w:rsidRPr="002200E0">
        <w:rPr>
          <w:rFonts w:ascii="Arial" w:hAnsi="Arial" w:cs="Arial"/>
          <w:sz w:val="24"/>
          <w:szCs w:val="24"/>
          <w:lang w:val="mn-MN"/>
        </w:rPr>
        <w:t xml:space="preserve">. </w:t>
      </w:r>
      <w:r w:rsidRPr="00822A3C">
        <w:rPr>
          <w:rFonts w:ascii="Arial" w:hAnsi="Arial" w:cs="Arial"/>
          <w:sz w:val="24"/>
          <w:szCs w:val="24"/>
        </w:rPr>
        <w:t>3.3.2.2.</w:t>
      </w:r>
      <w:r>
        <w:rPr>
          <w:rFonts w:ascii="Arial" w:hAnsi="Arial" w:cs="Arial"/>
          <w:sz w:val="24"/>
          <w:szCs w:val="24"/>
        </w:rPr>
        <w:t xml:space="preserve"> </w:t>
      </w:r>
      <w:r w:rsidRPr="00822A3C">
        <w:rPr>
          <w:rFonts w:ascii="Arial" w:hAnsi="Arial" w:cs="Arial"/>
          <w:sz w:val="24"/>
          <w:szCs w:val="24"/>
        </w:rPr>
        <w:t xml:space="preserve">Эрхтэн шилжүүлэн суулгах төвийн барилга барих </w:t>
      </w:r>
      <w:r w:rsidR="00E914C7" w:rsidRPr="002200E0">
        <w:rPr>
          <w:rFonts w:ascii="Arial" w:hAnsi="Arial" w:cs="Arial"/>
          <w:sz w:val="24"/>
          <w:szCs w:val="24"/>
        </w:rPr>
        <w:t>(</w:t>
      </w:r>
      <w:r w:rsidR="00E914C7" w:rsidRPr="002200E0">
        <w:rPr>
          <w:rFonts w:ascii="Arial" w:hAnsi="Arial" w:cs="Arial"/>
          <w:sz w:val="24"/>
          <w:szCs w:val="24"/>
          <w:lang w:val="mn-MN"/>
        </w:rPr>
        <w:t>СЭЗГ</w:t>
      </w:r>
      <w:r w:rsidR="00E914C7" w:rsidRPr="002200E0">
        <w:rPr>
          <w:rFonts w:ascii="Arial" w:hAnsi="Arial" w:cs="Arial"/>
          <w:sz w:val="24"/>
          <w:szCs w:val="24"/>
        </w:rPr>
        <w:t>);</w:t>
      </w:r>
    </w:p>
    <w:p w14:paraId="74021868" w14:textId="656EF878" w:rsidR="00E914C7" w:rsidRPr="00822A3C" w:rsidRDefault="00822A3C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</w:t>
      </w:r>
      <w:r w:rsidR="00E914C7" w:rsidRPr="002200E0">
        <w:rPr>
          <w:rFonts w:ascii="Arial" w:hAnsi="Arial" w:cs="Arial"/>
          <w:sz w:val="24"/>
          <w:szCs w:val="24"/>
          <w:lang w:val="mn-MN"/>
        </w:rPr>
        <w:t xml:space="preserve">. </w:t>
      </w:r>
      <w:r w:rsidRPr="00822A3C">
        <w:rPr>
          <w:rFonts w:ascii="Arial" w:hAnsi="Arial" w:cs="Arial"/>
          <w:sz w:val="24"/>
          <w:szCs w:val="24"/>
          <w:lang w:val="mn-MN"/>
        </w:rPr>
        <w:t>3.3.2.3.</w:t>
      </w:r>
      <w:r w:rsidR="001D060C">
        <w:rPr>
          <w:rFonts w:ascii="Arial" w:hAnsi="Arial" w:cs="Arial"/>
          <w:sz w:val="24"/>
          <w:szCs w:val="24"/>
          <w:lang w:val="mn-MN"/>
        </w:rPr>
        <w:t xml:space="preserve"> </w:t>
      </w:r>
      <w:r w:rsidRPr="00822A3C">
        <w:rPr>
          <w:rFonts w:ascii="Arial" w:hAnsi="Arial" w:cs="Arial"/>
          <w:sz w:val="24"/>
          <w:szCs w:val="24"/>
          <w:lang w:val="mn-MN"/>
        </w:rPr>
        <w:t xml:space="preserve">“Хавдар судлалын үндэсний төвийн салбар II”-ын барилга барих </w:t>
      </w:r>
      <w:r w:rsidR="00E914C7" w:rsidRPr="002200E0">
        <w:rPr>
          <w:rFonts w:ascii="Arial" w:hAnsi="Arial" w:cs="Arial"/>
          <w:sz w:val="24"/>
          <w:szCs w:val="24"/>
          <w:lang w:val="mn-MN"/>
        </w:rPr>
        <w:t>(СЭЗГ)</w:t>
      </w:r>
      <w:r>
        <w:rPr>
          <w:rFonts w:ascii="Arial" w:hAnsi="Arial" w:cs="Arial"/>
          <w:sz w:val="24"/>
          <w:szCs w:val="24"/>
        </w:rPr>
        <w:t>;</w:t>
      </w:r>
    </w:p>
    <w:p w14:paraId="0F6F400D" w14:textId="6D3F0E06" w:rsidR="00E914C7" w:rsidRPr="002200E0" w:rsidRDefault="00822A3C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</w:t>
      </w:r>
      <w:r w:rsidR="00E914C7" w:rsidRPr="002200E0">
        <w:rPr>
          <w:rFonts w:ascii="Arial" w:hAnsi="Arial" w:cs="Arial"/>
          <w:sz w:val="24"/>
          <w:szCs w:val="24"/>
          <w:lang w:val="mn-MN"/>
        </w:rPr>
        <w:t xml:space="preserve">. </w:t>
      </w:r>
      <w:r w:rsidRPr="00822A3C">
        <w:rPr>
          <w:rFonts w:ascii="Arial" w:hAnsi="Arial" w:cs="Arial"/>
          <w:sz w:val="24"/>
          <w:szCs w:val="24"/>
          <w:lang w:val="mn-MN"/>
        </w:rPr>
        <w:t>3.3.2.4.</w:t>
      </w:r>
      <w:r w:rsidR="001D060C">
        <w:rPr>
          <w:rFonts w:ascii="Arial" w:hAnsi="Arial" w:cs="Arial"/>
          <w:sz w:val="24"/>
          <w:szCs w:val="24"/>
          <w:lang w:val="mn-MN"/>
        </w:rPr>
        <w:t xml:space="preserve"> </w:t>
      </w:r>
      <w:r w:rsidRPr="00822A3C">
        <w:rPr>
          <w:rFonts w:ascii="Arial" w:hAnsi="Arial" w:cs="Arial"/>
          <w:sz w:val="24"/>
          <w:szCs w:val="24"/>
          <w:lang w:val="mn-MN"/>
        </w:rPr>
        <w:t xml:space="preserve">Баянзүрх дүүргийн нэгдсэн эмнэлгийн барилга барих </w:t>
      </w:r>
      <w:r w:rsidR="00E914C7" w:rsidRPr="002200E0">
        <w:rPr>
          <w:rFonts w:ascii="Arial" w:hAnsi="Arial" w:cs="Arial"/>
          <w:sz w:val="24"/>
          <w:szCs w:val="24"/>
          <w:lang w:val="mn-MN"/>
        </w:rPr>
        <w:t>(СЭЗГ);</w:t>
      </w:r>
    </w:p>
    <w:p w14:paraId="12AFCA6E" w14:textId="77777777" w:rsidR="00D44CE7" w:rsidRPr="002200E0" w:rsidRDefault="00D44CE7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14:paraId="2CD6EE73" w14:textId="3A5C22DB" w:rsidR="009926E5" w:rsidRDefault="00737EFB" w:rsidP="00F134BB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ab/>
      </w:r>
      <w:r w:rsidR="00071E05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BC1CE6" w:rsidRPr="002200E0">
        <w:rPr>
          <w:rFonts w:ascii="Arial" w:hAnsi="Arial" w:cs="Arial"/>
          <w:sz w:val="24"/>
          <w:szCs w:val="24"/>
          <w:lang w:val="mn-MN"/>
        </w:rPr>
        <w:t>Монгол Улсын хөгжлийн 202</w:t>
      </w:r>
      <w:r w:rsidR="00D44CE7">
        <w:rPr>
          <w:rFonts w:ascii="Arial" w:hAnsi="Arial" w:cs="Arial"/>
          <w:sz w:val="24"/>
          <w:szCs w:val="24"/>
          <w:lang w:val="mn-MN"/>
        </w:rPr>
        <w:t>4</w:t>
      </w:r>
      <w:r w:rsidR="00BC1CE6" w:rsidRPr="002200E0">
        <w:rPr>
          <w:rFonts w:ascii="Arial" w:hAnsi="Arial" w:cs="Arial"/>
          <w:sz w:val="24"/>
          <w:szCs w:val="24"/>
          <w:lang w:val="mn-MN"/>
        </w:rPr>
        <w:t xml:space="preserve"> оны төлөвлөгөөн</w:t>
      </w:r>
      <w:r w:rsidR="00DC0323" w:rsidRPr="002200E0">
        <w:rPr>
          <w:rFonts w:ascii="Arial" w:hAnsi="Arial" w:cs="Arial"/>
          <w:sz w:val="24"/>
          <w:szCs w:val="24"/>
          <w:lang w:val="mn-MN"/>
        </w:rPr>
        <w:t xml:space="preserve">ий </w:t>
      </w:r>
      <w:r w:rsidR="009926E5">
        <w:rPr>
          <w:rFonts w:ascii="Arial" w:hAnsi="Arial" w:cs="Arial"/>
          <w:sz w:val="24"/>
          <w:szCs w:val="24"/>
          <w:lang w:val="mn-MN"/>
        </w:rPr>
        <w:t>1</w:t>
      </w:r>
      <w:r w:rsidR="00D44CE7">
        <w:rPr>
          <w:rFonts w:ascii="Arial" w:hAnsi="Arial" w:cs="Arial"/>
          <w:sz w:val="24"/>
          <w:szCs w:val="24"/>
          <w:lang w:val="mn-MN"/>
        </w:rPr>
        <w:t>0</w:t>
      </w:r>
      <w:r w:rsidR="009926E5">
        <w:rPr>
          <w:rFonts w:ascii="Arial" w:hAnsi="Arial" w:cs="Arial"/>
          <w:sz w:val="24"/>
          <w:szCs w:val="24"/>
          <w:lang w:val="mn-MN"/>
        </w:rPr>
        <w:t xml:space="preserve"> арга хэмжээнд нийт </w:t>
      </w:r>
      <w:r w:rsidR="001D060C">
        <w:rPr>
          <w:rFonts w:ascii="Arial" w:hAnsi="Arial" w:cs="Arial"/>
          <w:sz w:val="24"/>
          <w:szCs w:val="24"/>
          <w:lang w:val="mn-MN"/>
        </w:rPr>
        <w:t>127,600.00</w:t>
      </w:r>
      <w:r w:rsidR="00D44CE7">
        <w:rPr>
          <w:rFonts w:ascii="Arial" w:hAnsi="Arial" w:cs="Arial"/>
          <w:sz w:val="24"/>
          <w:szCs w:val="24"/>
          <w:lang w:val="mn-MN"/>
        </w:rPr>
        <w:t xml:space="preserve"> </w:t>
      </w:r>
      <w:r w:rsidR="009926E5">
        <w:rPr>
          <w:rFonts w:ascii="Arial" w:hAnsi="Arial" w:cs="Arial"/>
          <w:sz w:val="24"/>
          <w:szCs w:val="24"/>
          <w:lang w:val="mn-MN"/>
        </w:rPr>
        <w:t xml:space="preserve">сая төгрөгийн санхүүжилт батлагдсанаас гүйцэтгэл </w:t>
      </w:r>
      <w:r w:rsidR="00FF20ED" w:rsidRPr="00FF20ED">
        <w:rPr>
          <w:rFonts w:ascii="Arial" w:hAnsi="Arial" w:cs="Arial"/>
          <w:sz w:val="24"/>
          <w:szCs w:val="24"/>
          <w:lang w:val="mn-MN"/>
        </w:rPr>
        <w:t xml:space="preserve">73,257,137 </w:t>
      </w:r>
      <w:r w:rsidR="009926E5">
        <w:rPr>
          <w:rFonts w:ascii="Arial" w:hAnsi="Arial" w:cs="Arial"/>
          <w:sz w:val="24"/>
          <w:szCs w:val="24"/>
          <w:lang w:val="mn-MN"/>
        </w:rPr>
        <w:t>төгрөг байна</w:t>
      </w:r>
      <w:r w:rsidR="00755618">
        <w:rPr>
          <w:rFonts w:ascii="Arial" w:hAnsi="Arial" w:cs="Arial"/>
          <w:sz w:val="24"/>
          <w:szCs w:val="24"/>
          <w:lang w:val="mn-MN"/>
        </w:rPr>
        <w:t xml:space="preserve"> </w:t>
      </w:r>
      <w:r w:rsidR="00755618">
        <w:rPr>
          <w:rFonts w:ascii="Arial" w:hAnsi="Arial" w:cs="Arial"/>
          <w:sz w:val="24"/>
          <w:szCs w:val="24"/>
        </w:rPr>
        <w:t>(</w:t>
      </w:r>
      <w:r w:rsidR="00FF20ED">
        <w:rPr>
          <w:rFonts w:ascii="Arial" w:hAnsi="Arial" w:cs="Arial"/>
          <w:sz w:val="24"/>
          <w:szCs w:val="24"/>
          <w:lang w:val="mn-MN"/>
        </w:rPr>
        <w:t>улсын төсөв</w:t>
      </w:r>
      <w:r w:rsidR="00755618">
        <w:rPr>
          <w:rFonts w:ascii="Arial" w:hAnsi="Arial" w:cs="Arial"/>
          <w:sz w:val="24"/>
          <w:szCs w:val="24"/>
        </w:rPr>
        <w:t>)</w:t>
      </w:r>
      <w:r w:rsidR="009926E5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35609AD1" w14:textId="77777777" w:rsidR="003640D9" w:rsidRDefault="003640D9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4013CA1" w14:textId="77777777" w:rsidR="003653FB" w:rsidRPr="002200E0" w:rsidRDefault="00134DDC" w:rsidP="002200E0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Дөрөв. </w:t>
      </w:r>
      <w:r w:rsidR="003653FB"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Дүгнэлт </w:t>
      </w:r>
    </w:p>
    <w:p w14:paraId="1E7FD70A" w14:textId="71F3C4CE" w:rsidR="000D5C6A" w:rsidRDefault="00C0783A" w:rsidP="00E85E2A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хөгжлийн 202</w:t>
      </w:r>
      <w:r w:rsidR="00CF792C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төлөвлөгөөнд </w:t>
      </w:r>
      <w:r w:rsidR="000D5C6A" w:rsidRPr="002200E0">
        <w:rPr>
          <w:rFonts w:ascii="Arial" w:hAnsi="Arial" w:cs="Arial"/>
          <w:sz w:val="24"/>
          <w:szCs w:val="24"/>
          <w:lang w:val="mn-MN"/>
        </w:rPr>
        <w:t xml:space="preserve">тусгагдсан эрүүл мэндийн салбарын </w:t>
      </w:r>
      <w:r w:rsidR="00613298" w:rsidRPr="002200E0">
        <w:rPr>
          <w:rFonts w:ascii="Arial" w:hAnsi="Arial" w:cs="Arial"/>
          <w:sz w:val="24"/>
          <w:szCs w:val="24"/>
          <w:lang w:val="mn-MN"/>
        </w:rPr>
        <w:t>1</w:t>
      </w:r>
      <w:r w:rsidR="00CF792C">
        <w:rPr>
          <w:rFonts w:ascii="Arial" w:hAnsi="Arial" w:cs="Arial"/>
          <w:sz w:val="24"/>
          <w:szCs w:val="24"/>
          <w:lang w:val="mn-MN"/>
        </w:rPr>
        <w:t>0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арга хэмжээний хэрэ</w:t>
      </w:r>
      <w:r w:rsidR="000D5C6A" w:rsidRPr="002200E0">
        <w:rPr>
          <w:rFonts w:ascii="Arial" w:hAnsi="Arial" w:cs="Arial"/>
          <w:sz w:val="24"/>
          <w:szCs w:val="24"/>
          <w:lang w:val="mn-MN"/>
        </w:rPr>
        <w:t>гжилт 20</w:t>
      </w:r>
      <w:r w:rsidR="00867BD1" w:rsidRPr="002200E0">
        <w:rPr>
          <w:rFonts w:ascii="Arial" w:hAnsi="Arial" w:cs="Arial"/>
          <w:sz w:val="24"/>
          <w:szCs w:val="24"/>
          <w:lang w:val="mn-MN"/>
        </w:rPr>
        <w:t>2</w:t>
      </w:r>
      <w:r w:rsidR="00CF792C">
        <w:rPr>
          <w:rFonts w:ascii="Arial" w:hAnsi="Arial" w:cs="Arial"/>
          <w:sz w:val="24"/>
          <w:szCs w:val="24"/>
          <w:lang w:val="mn-MN"/>
        </w:rPr>
        <w:t>4</w:t>
      </w:r>
      <w:r w:rsidR="000D5C6A" w:rsidRPr="002200E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CF792C">
        <w:rPr>
          <w:rFonts w:ascii="Arial" w:hAnsi="Arial" w:cs="Arial"/>
          <w:sz w:val="24"/>
          <w:szCs w:val="24"/>
          <w:lang w:val="mn-MN"/>
        </w:rPr>
        <w:t xml:space="preserve">эхний хагас </w:t>
      </w:r>
      <w:r w:rsidR="00613298" w:rsidRPr="002200E0">
        <w:rPr>
          <w:rFonts w:ascii="Arial" w:hAnsi="Arial" w:cs="Arial"/>
          <w:sz w:val="24"/>
          <w:szCs w:val="24"/>
          <w:lang w:val="mn-MN"/>
        </w:rPr>
        <w:t>жил</w:t>
      </w:r>
      <w:r w:rsidR="008E7463" w:rsidRPr="002200E0">
        <w:rPr>
          <w:rFonts w:ascii="Arial" w:hAnsi="Arial" w:cs="Arial"/>
          <w:sz w:val="24"/>
          <w:szCs w:val="24"/>
          <w:lang w:val="mn-MN"/>
        </w:rPr>
        <w:t>ийн</w:t>
      </w:r>
      <w:r w:rsidR="0048265B">
        <w:rPr>
          <w:rFonts w:ascii="Arial" w:hAnsi="Arial" w:cs="Arial"/>
          <w:sz w:val="24"/>
          <w:szCs w:val="24"/>
          <w:lang w:val="mn-MN"/>
        </w:rPr>
        <w:t xml:space="preserve"> </w:t>
      </w:r>
      <w:r w:rsidR="000D5C6A" w:rsidRPr="002200E0">
        <w:rPr>
          <w:rFonts w:ascii="Arial" w:hAnsi="Arial" w:cs="Arial"/>
          <w:sz w:val="24"/>
          <w:szCs w:val="24"/>
          <w:lang w:val="mn-MN"/>
        </w:rPr>
        <w:t xml:space="preserve">байдлаар </w:t>
      </w:r>
      <w:r w:rsidR="003832DE">
        <w:rPr>
          <w:rFonts w:ascii="Arial" w:hAnsi="Arial" w:cs="Arial"/>
          <w:sz w:val="24"/>
          <w:szCs w:val="24"/>
          <w:lang w:val="mn-MN"/>
        </w:rPr>
        <w:t>4</w:t>
      </w:r>
      <w:r w:rsidR="0077014E">
        <w:rPr>
          <w:rFonts w:ascii="Arial" w:hAnsi="Arial" w:cs="Arial"/>
          <w:sz w:val="24"/>
          <w:szCs w:val="24"/>
          <w:lang w:val="mn-MN"/>
        </w:rPr>
        <w:t>6</w:t>
      </w:r>
      <w:r w:rsidR="00CF792C">
        <w:rPr>
          <w:rFonts w:ascii="Arial" w:hAnsi="Arial" w:cs="Arial"/>
          <w:sz w:val="24"/>
          <w:szCs w:val="24"/>
          <w:lang w:val="mn-MN"/>
        </w:rPr>
        <w:t>.</w:t>
      </w:r>
      <w:r w:rsidR="0077014E">
        <w:rPr>
          <w:rFonts w:ascii="Arial" w:hAnsi="Arial" w:cs="Arial"/>
          <w:sz w:val="24"/>
          <w:szCs w:val="24"/>
          <w:lang w:val="mn-MN"/>
        </w:rPr>
        <w:t>6</w:t>
      </w:r>
      <w:r w:rsidR="009D0A33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0D5C6A" w:rsidRPr="002200E0">
        <w:rPr>
          <w:rFonts w:ascii="Arial" w:hAnsi="Arial" w:cs="Arial"/>
          <w:sz w:val="24"/>
          <w:szCs w:val="24"/>
          <w:lang w:val="mn-MN"/>
        </w:rPr>
        <w:t>хув</w:t>
      </w:r>
      <w:r w:rsidR="009D0A33" w:rsidRPr="002200E0">
        <w:rPr>
          <w:rFonts w:ascii="Arial" w:hAnsi="Arial" w:cs="Arial"/>
          <w:sz w:val="24"/>
          <w:szCs w:val="24"/>
          <w:lang w:val="mn-MN"/>
        </w:rPr>
        <w:t>ь буюу “Эрчимжүүлэх шаардлагатай”</w:t>
      </w:r>
      <w:r w:rsidR="00F42D02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4D6593" w:rsidRPr="002200E0">
        <w:rPr>
          <w:rFonts w:ascii="Arial" w:hAnsi="Arial" w:cs="Arial"/>
          <w:sz w:val="24"/>
          <w:szCs w:val="24"/>
          <w:lang w:val="mn-MN"/>
        </w:rPr>
        <w:t xml:space="preserve">гэсэн </w:t>
      </w:r>
      <w:r w:rsidR="00F42D02" w:rsidRPr="002200E0">
        <w:rPr>
          <w:rFonts w:ascii="Arial" w:hAnsi="Arial" w:cs="Arial"/>
          <w:sz w:val="24"/>
          <w:szCs w:val="24"/>
          <w:lang w:val="mn-MN"/>
        </w:rPr>
        <w:t xml:space="preserve">үнэлгээтэй </w:t>
      </w:r>
      <w:r w:rsidR="000D5C6A" w:rsidRPr="002200E0">
        <w:rPr>
          <w:rFonts w:ascii="Arial" w:hAnsi="Arial" w:cs="Arial"/>
          <w:sz w:val="24"/>
          <w:szCs w:val="24"/>
          <w:lang w:val="mn-MN"/>
        </w:rPr>
        <w:t xml:space="preserve">байна. </w:t>
      </w:r>
    </w:p>
    <w:p w14:paraId="5948A56A" w14:textId="38204CC2" w:rsidR="00E85E2A" w:rsidRPr="002200E0" w:rsidRDefault="00E85E2A" w:rsidP="00E85E2A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2024 оны эхний хагас жилийн байдлаар улсын төсвөөс 7 хүний гадаад эмчилгээний зардалд 73.2 сая төгрөгийн санхүүжилтийг зарцуулсан байна. </w:t>
      </w:r>
    </w:p>
    <w:p w14:paraId="29695959" w14:textId="31D07430" w:rsidR="0040784A" w:rsidRPr="002200E0" w:rsidRDefault="002D27D7" w:rsidP="00E85E2A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“</w:t>
      </w:r>
      <w:r w:rsidR="00C60BA2" w:rsidRPr="002200E0">
        <w:rPr>
          <w:rFonts w:ascii="Arial" w:hAnsi="Arial" w:cs="Arial"/>
          <w:sz w:val="24"/>
          <w:szCs w:val="24"/>
          <w:lang w:val="mn-MN"/>
        </w:rPr>
        <w:t>Үр дүнгүй</w:t>
      </w:r>
      <w:r w:rsidRPr="002200E0">
        <w:rPr>
          <w:rFonts w:ascii="Arial" w:hAnsi="Arial" w:cs="Arial"/>
          <w:sz w:val="24"/>
          <w:szCs w:val="24"/>
          <w:lang w:val="mn-MN"/>
        </w:rPr>
        <w:t>”</w:t>
      </w:r>
      <w:r w:rsidR="00C60BA2" w:rsidRPr="002200E0">
        <w:rPr>
          <w:rFonts w:ascii="Arial" w:hAnsi="Arial" w:cs="Arial"/>
          <w:sz w:val="24"/>
          <w:szCs w:val="24"/>
          <w:lang w:val="mn-MN"/>
        </w:rPr>
        <w:t xml:space="preserve"> гэсэн үнэлгээтэй </w:t>
      </w:r>
      <w:r w:rsidR="0077014E">
        <w:rPr>
          <w:rFonts w:ascii="Arial" w:hAnsi="Arial" w:cs="Arial"/>
          <w:sz w:val="24"/>
          <w:szCs w:val="24"/>
          <w:lang w:val="mn-MN"/>
        </w:rPr>
        <w:t xml:space="preserve">4 </w:t>
      </w:r>
      <w:r w:rsidR="00C60BA2" w:rsidRPr="002200E0">
        <w:rPr>
          <w:rFonts w:ascii="Arial" w:hAnsi="Arial" w:cs="Arial"/>
          <w:sz w:val="24"/>
          <w:szCs w:val="24"/>
          <w:lang w:val="mn-MN"/>
        </w:rPr>
        <w:t>арга хэмжээ</w:t>
      </w:r>
      <w:r w:rsidR="00CF792C">
        <w:rPr>
          <w:rFonts w:ascii="Arial" w:hAnsi="Arial" w:cs="Arial"/>
          <w:sz w:val="24"/>
          <w:szCs w:val="24"/>
          <w:lang w:val="mn-MN"/>
        </w:rPr>
        <w:t xml:space="preserve"> </w:t>
      </w:r>
      <w:r w:rsidR="0077014E">
        <w:rPr>
          <w:rFonts w:ascii="Arial" w:hAnsi="Arial" w:cs="Arial"/>
          <w:sz w:val="24"/>
          <w:szCs w:val="24"/>
          <w:lang w:val="mn-MN"/>
        </w:rPr>
        <w:t xml:space="preserve">2024 оны жилийн эцэс гэхэд зорилтот түвшинд хүрэхгүй байх магадлалтай </w:t>
      </w:r>
      <w:r w:rsidR="00CF792C">
        <w:rPr>
          <w:rFonts w:ascii="Arial" w:hAnsi="Arial" w:cs="Arial"/>
          <w:sz w:val="24"/>
          <w:szCs w:val="24"/>
          <w:lang w:val="mn-MN"/>
        </w:rPr>
        <w:t xml:space="preserve">байна. </w:t>
      </w:r>
    </w:p>
    <w:p w14:paraId="0A0CA091" w14:textId="77777777" w:rsidR="00AB6D8F" w:rsidRPr="002200E0" w:rsidRDefault="00AB6D8F" w:rsidP="002200E0">
      <w:pPr>
        <w:pStyle w:val="NoSpacing"/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217888E9" w14:textId="12DAD6B1" w:rsidR="00134DDC" w:rsidRPr="002200E0" w:rsidRDefault="00134DDC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2200E0">
        <w:rPr>
          <w:rFonts w:ascii="Arial" w:hAnsi="Arial" w:cs="Arial"/>
          <w:b/>
          <w:sz w:val="24"/>
          <w:szCs w:val="24"/>
          <w:lang w:val="mn-MN"/>
        </w:rPr>
        <w:t>Тав.</w:t>
      </w:r>
      <w:r w:rsidR="00350A24" w:rsidRPr="002200E0">
        <w:rPr>
          <w:rFonts w:ascii="Arial" w:hAnsi="Arial" w:cs="Arial"/>
          <w:b/>
          <w:sz w:val="24"/>
          <w:szCs w:val="24"/>
          <w:lang w:val="mn-MN"/>
        </w:rPr>
        <w:t xml:space="preserve"> З</w:t>
      </w:r>
      <w:r w:rsidR="003F7FFE" w:rsidRPr="002200E0">
        <w:rPr>
          <w:rFonts w:ascii="Arial" w:hAnsi="Arial" w:cs="Arial"/>
          <w:b/>
          <w:sz w:val="24"/>
          <w:szCs w:val="24"/>
          <w:lang w:val="mn-MN"/>
        </w:rPr>
        <w:t>өвлөмж</w:t>
      </w:r>
    </w:p>
    <w:p w14:paraId="1D050CDB" w14:textId="6A1D739D" w:rsidR="00E85E2A" w:rsidRPr="00E85E2A" w:rsidRDefault="00E85E2A" w:rsidP="00E85E2A">
      <w:pPr>
        <w:tabs>
          <w:tab w:val="left" w:pos="426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E85E2A">
        <w:rPr>
          <w:rFonts w:ascii="Arial" w:hAnsi="Arial" w:cs="Arial"/>
          <w:sz w:val="24"/>
          <w:szCs w:val="24"/>
          <w:lang w:val="mn-MN"/>
        </w:rPr>
        <w:t>Хөгжлийн төлөвлөгөөний арга хэмжээнээс “Эрчимжүүлэх шаардлагатай”, “Үр дүнгүй” гэсэн 7 арга хэмжээний хэрэгжилтийг эрчимжүүлэхэд удирдлага, зохион байгуулалтаар хангаж, хэрэгжилтийн явцад хяналт тавих</w:t>
      </w:r>
      <w:r>
        <w:rPr>
          <w:rFonts w:ascii="Arial" w:hAnsi="Arial" w:cs="Arial"/>
          <w:sz w:val="24"/>
          <w:szCs w:val="24"/>
          <w:lang w:val="mn-MN"/>
        </w:rPr>
        <w:t xml:space="preserve"> шаардлагатай байна. </w:t>
      </w:r>
      <w:r w:rsidRPr="00E85E2A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8E896FE" w14:textId="77777777" w:rsidR="00D26825" w:rsidRPr="002200E0" w:rsidRDefault="00D26825" w:rsidP="002200E0">
      <w:pPr>
        <w:tabs>
          <w:tab w:val="left" w:pos="426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14:paraId="2DF53D1B" w14:textId="77777777" w:rsidR="00A6036D" w:rsidRPr="002200E0" w:rsidRDefault="00A6036D" w:rsidP="002200E0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3C1A17C7" w14:textId="77777777" w:rsidR="009E1B93" w:rsidRPr="002200E0" w:rsidRDefault="009E1B93" w:rsidP="002200E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500F1392" w14:textId="77777777" w:rsidR="003653FB" w:rsidRPr="002200E0" w:rsidRDefault="00867BD1" w:rsidP="002200E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Эрүүл мэндийн яам</w:t>
      </w:r>
    </w:p>
    <w:p w14:paraId="6D6E9F8E" w14:textId="77777777" w:rsidR="003653FB" w:rsidRPr="002200E0" w:rsidRDefault="00867BD1" w:rsidP="002200E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Хяналт-шинжилгээ, үнэлгээ</w:t>
      </w:r>
      <w:r w:rsidR="008E7463" w:rsidRPr="002200E0">
        <w:rPr>
          <w:rFonts w:ascii="Arial" w:hAnsi="Arial" w:cs="Arial"/>
          <w:sz w:val="24"/>
          <w:szCs w:val="24"/>
          <w:lang w:val="mn-MN"/>
        </w:rPr>
        <w:t xml:space="preserve">, дотоод аудитын </w:t>
      </w:r>
      <w:r w:rsidRPr="002200E0">
        <w:rPr>
          <w:rFonts w:ascii="Arial" w:hAnsi="Arial" w:cs="Arial"/>
          <w:sz w:val="24"/>
          <w:szCs w:val="24"/>
          <w:lang w:val="mn-MN"/>
        </w:rPr>
        <w:t>газар</w:t>
      </w:r>
    </w:p>
    <w:p w14:paraId="47EBEA6B" w14:textId="000AD699" w:rsidR="003653FB" w:rsidRPr="002200E0" w:rsidRDefault="00071D1B" w:rsidP="002200E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202</w:t>
      </w:r>
      <w:r w:rsidR="00A016A4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A016A4">
        <w:rPr>
          <w:rFonts w:ascii="Arial" w:hAnsi="Arial" w:cs="Arial"/>
          <w:sz w:val="24"/>
          <w:szCs w:val="24"/>
          <w:lang w:val="mn-MN"/>
        </w:rPr>
        <w:t>06</w:t>
      </w:r>
      <w:r w:rsidR="00867BD1" w:rsidRPr="002200E0">
        <w:rPr>
          <w:rFonts w:ascii="Arial" w:hAnsi="Arial" w:cs="Arial"/>
          <w:sz w:val="24"/>
          <w:szCs w:val="24"/>
          <w:lang w:val="mn-MN"/>
        </w:rPr>
        <w:t xml:space="preserve"> д</w:t>
      </w:r>
      <w:r w:rsidR="00800300" w:rsidRPr="002200E0">
        <w:rPr>
          <w:rFonts w:ascii="Arial" w:hAnsi="Arial" w:cs="Arial"/>
          <w:sz w:val="24"/>
          <w:szCs w:val="24"/>
          <w:lang w:val="mn-MN"/>
        </w:rPr>
        <w:t>угаа</w:t>
      </w:r>
      <w:r w:rsidR="00867BD1" w:rsidRPr="002200E0">
        <w:rPr>
          <w:rFonts w:ascii="Arial" w:hAnsi="Arial" w:cs="Arial"/>
          <w:sz w:val="24"/>
          <w:szCs w:val="24"/>
          <w:lang w:val="mn-MN"/>
        </w:rPr>
        <w:t>р сар</w:t>
      </w:r>
      <w:r w:rsidR="003A3491">
        <w:rPr>
          <w:rFonts w:ascii="Arial" w:hAnsi="Arial" w:cs="Arial"/>
          <w:sz w:val="24"/>
          <w:szCs w:val="24"/>
          <w:lang w:val="mn-MN"/>
        </w:rPr>
        <w:t xml:space="preserve">ын </w:t>
      </w:r>
      <w:r w:rsidR="003832DE">
        <w:rPr>
          <w:rFonts w:ascii="Arial" w:hAnsi="Arial" w:cs="Arial"/>
          <w:sz w:val="24"/>
          <w:szCs w:val="24"/>
          <w:lang w:val="mn-MN"/>
        </w:rPr>
        <w:t>13</w:t>
      </w:r>
    </w:p>
    <w:p w14:paraId="408CF100" w14:textId="77777777" w:rsidR="0023710C" w:rsidRPr="002200E0" w:rsidRDefault="0023710C" w:rsidP="002200E0">
      <w:pPr>
        <w:spacing w:after="0"/>
        <w:rPr>
          <w:rFonts w:ascii="Arial" w:hAnsi="Arial" w:cs="Arial"/>
          <w:sz w:val="24"/>
          <w:szCs w:val="24"/>
        </w:rPr>
      </w:pPr>
    </w:p>
    <w:sectPr w:rsidR="0023710C" w:rsidRPr="002200E0" w:rsidSect="00867BD1">
      <w:footerReference w:type="default" r:id="rId7"/>
      <w:pgSz w:w="11907" w:h="16839" w:code="9"/>
      <w:pgMar w:top="1123" w:right="835" w:bottom="835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71C0C" w14:textId="77777777" w:rsidR="00BD059D" w:rsidRDefault="00BD059D" w:rsidP="00D437C3">
      <w:pPr>
        <w:spacing w:after="0" w:line="240" w:lineRule="auto"/>
      </w:pPr>
      <w:r>
        <w:separator/>
      </w:r>
    </w:p>
  </w:endnote>
  <w:endnote w:type="continuationSeparator" w:id="0">
    <w:p w14:paraId="6D0598E2" w14:textId="77777777" w:rsidR="00BD059D" w:rsidRDefault="00BD059D" w:rsidP="00D4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6026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CFAA" w14:textId="77777777" w:rsidR="00867BD1" w:rsidRDefault="00867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E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8A8D6A" w14:textId="77777777" w:rsidR="00D437C3" w:rsidRDefault="00D43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A06C" w14:textId="77777777" w:rsidR="00BD059D" w:rsidRDefault="00BD059D" w:rsidP="00D437C3">
      <w:pPr>
        <w:spacing w:after="0" w:line="240" w:lineRule="auto"/>
      </w:pPr>
      <w:r>
        <w:separator/>
      </w:r>
    </w:p>
  </w:footnote>
  <w:footnote w:type="continuationSeparator" w:id="0">
    <w:p w14:paraId="31C55154" w14:textId="77777777" w:rsidR="00BD059D" w:rsidRDefault="00BD059D" w:rsidP="00D4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7CB"/>
    <w:multiLevelType w:val="hybridMultilevel"/>
    <w:tmpl w:val="4AA05290"/>
    <w:lvl w:ilvl="0" w:tplc="C30C2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4F30D0"/>
    <w:multiLevelType w:val="hybridMultilevel"/>
    <w:tmpl w:val="A0DA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0D01"/>
    <w:multiLevelType w:val="hybridMultilevel"/>
    <w:tmpl w:val="130AD3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0DD4"/>
    <w:multiLevelType w:val="hybridMultilevel"/>
    <w:tmpl w:val="35FEB9D4"/>
    <w:lvl w:ilvl="0" w:tplc="4A46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570CD"/>
    <w:multiLevelType w:val="hybridMultilevel"/>
    <w:tmpl w:val="4278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A29"/>
    <w:multiLevelType w:val="hybridMultilevel"/>
    <w:tmpl w:val="0C08E0DA"/>
    <w:lvl w:ilvl="0" w:tplc="CA7C7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43258D"/>
    <w:multiLevelType w:val="hybridMultilevel"/>
    <w:tmpl w:val="19E0EE06"/>
    <w:lvl w:ilvl="0" w:tplc="B50C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866B2"/>
    <w:multiLevelType w:val="hybridMultilevel"/>
    <w:tmpl w:val="5F5E2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5A70"/>
    <w:multiLevelType w:val="hybridMultilevel"/>
    <w:tmpl w:val="4104A8D4"/>
    <w:lvl w:ilvl="0" w:tplc="C02E4F4A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AF2611"/>
    <w:multiLevelType w:val="hybridMultilevel"/>
    <w:tmpl w:val="5C4C5CAC"/>
    <w:lvl w:ilvl="0" w:tplc="FEF8F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E3409D"/>
    <w:multiLevelType w:val="hybridMultilevel"/>
    <w:tmpl w:val="F5AEA2DA"/>
    <w:lvl w:ilvl="0" w:tplc="EBF4B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262D42"/>
    <w:multiLevelType w:val="hybridMultilevel"/>
    <w:tmpl w:val="E7369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F52FD4"/>
    <w:multiLevelType w:val="hybridMultilevel"/>
    <w:tmpl w:val="AA9A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B4755"/>
    <w:multiLevelType w:val="hybridMultilevel"/>
    <w:tmpl w:val="941EC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61006"/>
    <w:multiLevelType w:val="hybridMultilevel"/>
    <w:tmpl w:val="64B4DC44"/>
    <w:lvl w:ilvl="0" w:tplc="4A46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77B74"/>
    <w:multiLevelType w:val="hybridMultilevel"/>
    <w:tmpl w:val="0D467D56"/>
    <w:lvl w:ilvl="0" w:tplc="0738382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BD2741"/>
    <w:multiLevelType w:val="hybridMultilevel"/>
    <w:tmpl w:val="3BEC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F0D06"/>
    <w:multiLevelType w:val="hybridMultilevel"/>
    <w:tmpl w:val="7E9A5C28"/>
    <w:lvl w:ilvl="0" w:tplc="4A46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7E28A7"/>
    <w:multiLevelType w:val="hybridMultilevel"/>
    <w:tmpl w:val="DE5E3AC0"/>
    <w:lvl w:ilvl="0" w:tplc="E2821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60280C"/>
    <w:multiLevelType w:val="hybridMultilevel"/>
    <w:tmpl w:val="0338D5A8"/>
    <w:lvl w:ilvl="0" w:tplc="2E62A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0389624">
    <w:abstractNumId w:val="11"/>
  </w:num>
  <w:num w:numId="2" w16cid:durableId="1325350844">
    <w:abstractNumId w:val="19"/>
  </w:num>
  <w:num w:numId="3" w16cid:durableId="889653547">
    <w:abstractNumId w:val="16"/>
  </w:num>
  <w:num w:numId="4" w16cid:durableId="2106799464">
    <w:abstractNumId w:val="6"/>
  </w:num>
  <w:num w:numId="5" w16cid:durableId="1430004310">
    <w:abstractNumId w:val="18"/>
  </w:num>
  <w:num w:numId="6" w16cid:durableId="598752892">
    <w:abstractNumId w:val="3"/>
  </w:num>
  <w:num w:numId="7" w16cid:durableId="1372000615">
    <w:abstractNumId w:val="14"/>
  </w:num>
  <w:num w:numId="8" w16cid:durableId="1792742563">
    <w:abstractNumId w:val="17"/>
  </w:num>
  <w:num w:numId="9" w16cid:durableId="918179403">
    <w:abstractNumId w:val="15"/>
  </w:num>
  <w:num w:numId="10" w16cid:durableId="987242993">
    <w:abstractNumId w:val="2"/>
  </w:num>
  <w:num w:numId="11" w16cid:durableId="896237339">
    <w:abstractNumId w:val="13"/>
  </w:num>
  <w:num w:numId="12" w16cid:durableId="1164198576">
    <w:abstractNumId w:val="12"/>
  </w:num>
  <w:num w:numId="13" w16cid:durableId="2015179455">
    <w:abstractNumId w:val="9"/>
  </w:num>
  <w:num w:numId="14" w16cid:durableId="1499229727">
    <w:abstractNumId w:val="8"/>
  </w:num>
  <w:num w:numId="15" w16cid:durableId="995647326">
    <w:abstractNumId w:val="10"/>
  </w:num>
  <w:num w:numId="16" w16cid:durableId="2004775908">
    <w:abstractNumId w:val="1"/>
  </w:num>
  <w:num w:numId="17" w16cid:durableId="503134420">
    <w:abstractNumId w:val="0"/>
  </w:num>
  <w:num w:numId="18" w16cid:durableId="388304116">
    <w:abstractNumId w:val="4"/>
  </w:num>
  <w:num w:numId="19" w16cid:durableId="1481776055">
    <w:abstractNumId w:val="5"/>
  </w:num>
  <w:num w:numId="20" w16cid:durableId="1372416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FB"/>
    <w:rsid w:val="0000240F"/>
    <w:rsid w:val="0000749A"/>
    <w:rsid w:val="00010142"/>
    <w:rsid w:val="00021100"/>
    <w:rsid w:val="00023C16"/>
    <w:rsid w:val="000321BE"/>
    <w:rsid w:val="0003668B"/>
    <w:rsid w:val="00043935"/>
    <w:rsid w:val="0005566B"/>
    <w:rsid w:val="00064BD1"/>
    <w:rsid w:val="0007167A"/>
    <w:rsid w:val="00071D1B"/>
    <w:rsid w:val="00071E05"/>
    <w:rsid w:val="00073BFD"/>
    <w:rsid w:val="00074792"/>
    <w:rsid w:val="00074CCB"/>
    <w:rsid w:val="0007569E"/>
    <w:rsid w:val="00080F77"/>
    <w:rsid w:val="00081814"/>
    <w:rsid w:val="00081E00"/>
    <w:rsid w:val="000822CD"/>
    <w:rsid w:val="00083C15"/>
    <w:rsid w:val="0008430A"/>
    <w:rsid w:val="000970E7"/>
    <w:rsid w:val="000A2A4E"/>
    <w:rsid w:val="000A2F73"/>
    <w:rsid w:val="000A3AC6"/>
    <w:rsid w:val="000A4F35"/>
    <w:rsid w:val="000B12EF"/>
    <w:rsid w:val="000B75CD"/>
    <w:rsid w:val="000C5BEB"/>
    <w:rsid w:val="000D5C6A"/>
    <w:rsid w:val="000D6EB9"/>
    <w:rsid w:val="000F2E02"/>
    <w:rsid w:val="000F6D26"/>
    <w:rsid w:val="00101C9C"/>
    <w:rsid w:val="00101EAC"/>
    <w:rsid w:val="00102E1C"/>
    <w:rsid w:val="00113A34"/>
    <w:rsid w:val="00115422"/>
    <w:rsid w:val="00131694"/>
    <w:rsid w:val="00131B9F"/>
    <w:rsid w:val="00132D16"/>
    <w:rsid w:val="00134156"/>
    <w:rsid w:val="00134DDC"/>
    <w:rsid w:val="00145002"/>
    <w:rsid w:val="001455C0"/>
    <w:rsid w:val="001477DF"/>
    <w:rsid w:val="0015251F"/>
    <w:rsid w:val="001551B2"/>
    <w:rsid w:val="0015527C"/>
    <w:rsid w:val="0016334E"/>
    <w:rsid w:val="00165511"/>
    <w:rsid w:val="0017797C"/>
    <w:rsid w:val="001804FD"/>
    <w:rsid w:val="001816E8"/>
    <w:rsid w:val="00183B61"/>
    <w:rsid w:val="00185A3B"/>
    <w:rsid w:val="001A4954"/>
    <w:rsid w:val="001B0050"/>
    <w:rsid w:val="001B7C3B"/>
    <w:rsid w:val="001C254B"/>
    <w:rsid w:val="001C3140"/>
    <w:rsid w:val="001C3BE6"/>
    <w:rsid w:val="001D060C"/>
    <w:rsid w:val="001D0C76"/>
    <w:rsid w:val="001D5EE4"/>
    <w:rsid w:val="001E1480"/>
    <w:rsid w:val="001E3601"/>
    <w:rsid w:val="001F00A1"/>
    <w:rsid w:val="00200A55"/>
    <w:rsid w:val="00202424"/>
    <w:rsid w:val="0020252D"/>
    <w:rsid w:val="0021318C"/>
    <w:rsid w:val="00217C0C"/>
    <w:rsid w:val="002200E0"/>
    <w:rsid w:val="0022383D"/>
    <w:rsid w:val="002248F3"/>
    <w:rsid w:val="002301FB"/>
    <w:rsid w:val="0023224A"/>
    <w:rsid w:val="00233732"/>
    <w:rsid w:val="0023710C"/>
    <w:rsid w:val="00240B0F"/>
    <w:rsid w:val="00247986"/>
    <w:rsid w:val="00252A74"/>
    <w:rsid w:val="00260791"/>
    <w:rsid w:val="00263B1B"/>
    <w:rsid w:val="002645DD"/>
    <w:rsid w:val="00264B1B"/>
    <w:rsid w:val="00284509"/>
    <w:rsid w:val="0029094A"/>
    <w:rsid w:val="002936A5"/>
    <w:rsid w:val="002A0AE9"/>
    <w:rsid w:val="002B1B1B"/>
    <w:rsid w:val="002C79A2"/>
    <w:rsid w:val="002D26EE"/>
    <w:rsid w:val="002D27D7"/>
    <w:rsid w:val="002D629B"/>
    <w:rsid w:val="002D6710"/>
    <w:rsid w:val="002D733C"/>
    <w:rsid w:val="002E2751"/>
    <w:rsid w:val="002E2F02"/>
    <w:rsid w:val="002E3BE9"/>
    <w:rsid w:val="002F22A2"/>
    <w:rsid w:val="0030049F"/>
    <w:rsid w:val="00300E21"/>
    <w:rsid w:val="00301487"/>
    <w:rsid w:val="00301A26"/>
    <w:rsid w:val="003036E8"/>
    <w:rsid w:val="003148E5"/>
    <w:rsid w:val="003232E9"/>
    <w:rsid w:val="00327DA0"/>
    <w:rsid w:val="00333B3C"/>
    <w:rsid w:val="003358E0"/>
    <w:rsid w:val="00335B69"/>
    <w:rsid w:val="00335DA2"/>
    <w:rsid w:val="00345E6B"/>
    <w:rsid w:val="00350A24"/>
    <w:rsid w:val="003531C3"/>
    <w:rsid w:val="00354EDF"/>
    <w:rsid w:val="003565CB"/>
    <w:rsid w:val="003579A4"/>
    <w:rsid w:val="00363787"/>
    <w:rsid w:val="003640D9"/>
    <w:rsid w:val="003653FB"/>
    <w:rsid w:val="003746D4"/>
    <w:rsid w:val="003748F3"/>
    <w:rsid w:val="00380ADC"/>
    <w:rsid w:val="003832DE"/>
    <w:rsid w:val="0038338C"/>
    <w:rsid w:val="0038458C"/>
    <w:rsid w:val="003879AF"/>
    <w:rsid w:val="00387FBD"/>
    <w:rsid w:val="003942F6"/>
    <w:rsid w:val="003A18CB"/>
    <w:rsid w:val="003A3491"/>
    <w:rsid w:val="003A3D41"/>
    <w:rsid w:val="003A4E78"/>
    <w:rsid w:val="003A65DC"/>
    <w:rsid w:val="003A66D2"/>
    <w:rsid w:val="003B0486"/>
    <w:rsid w:val="003B4DB5"/>
    <w:rsid w:val="003C0DE9"/>
    <w:rsid w:val="003C64EA"/>
    <w:rsid w:val="003D5B6F"/>
    <w:rsid w:val="003D6510"/>
    <w:rsid w:val="003D7A41"/>
    <w:rsid w:val="003E2C55"/>
    <w:rsid w:val="003E7245"/>
    <w:rsid w:val="003F0A70"/>
    <w:rsid w:val="003F319E"/>
    <w:rsid w:val="003F5260"/>
    <w:rsid w:val="003F7FFE"/>
    <w:rsid w:val="00401BC9"/>
    <w:rsid w:val="00404BF2"/>
    <w:rsid w:val="0040784A"/>
    <w:rsid w:val="00414752"/>
    <w:rsid w:val="004159B3"/>
    <w:rsid w:val="00423211"/>
    <w:rsid w:val="00427BE2"/>
    <w:rsid w:val="00432DC2"/>
    <w:rsid w:val="00435A63"/>
    <w:rsid w:val="00436015"/>
    <w:rsid w:val="004415F7"/>
    <w:rsid w:val="00441864"/>
    <w:rsid w:val="00443725"/>
    <w:rsid w:val="00445D02"/>
    <w:rsid w:val="004464D1"/>
    <w:rsid w:val="00446A20"/>
    <w:rsid w:val="004503F1"/>
    <w:rsid w:val="00455017"/>
    <w:rsid w:val="004669E1"/>
    <w:rsid w:val="00470B40"/>
    <w:rsid w:val="0047411A"/>
    <w:rsid w:val="00476928"/>
    <w:rsid w:val="00481AC2"/>
    <w:rsid w:val="0048265B"/>
    <w:rsid w:val="00496AB3"/>
    <w:rsid w:val="004A454A"/>
    <w:rsid w:val="004A567B"/>
    <w:rsid w:val="004B6217"/>
    <w:rsid w:val="004B64AF"/>
    <w:rsid w:val="004D157F"/>
    <w:rsid w:val="004D28DC"/>
    <w:rsid w:val="004D5D9A"/>
    <w:rsid w:val="004D6593"/>
    <w:rsid w:val="004D66C9"/>
    <w:rsid w:val="004F4334"/>
    <w:rsid w:val="004F6034"/>
    <w:rsid w:val="005066A1"/>
    <w:rsid w:val="00511FEC"/>
    <w:rsid w:val="00512B41"/>
    <w:rsid w:val="005146E4"/>
    <w:rsid w:val="00515591"/>
    <w:rsid w:val="00516398"/>
    <w:rsid w:val="00520DD2"/>
    <w:rsid w:val="00524767"/>
    <w:rsid w:val="0052674B"/>
    <w:rsid w:val="005335EB"/>
    <w:rsid w:val="00573624"/>
    <w:rsid w:val="00573BC8"/>
    <w:rsid w:val="00573CE3"/>
    <w:rsid w:val="005759EA"/>
    <w:rsid w:val="00576655"/>
    <w:rsid w:val="00583209"/>
    <w:rsid w:val="00590D85"/>
    <w:rsid w:val="00592CB7"/>
    <w:rsid w:val="00595510"/>
    <w:rsid w:val="005A0930"/>
    <w:rsid w:val="005A305E"/>
    <w:rsid w:val="005A4A43"/>
    <w:rsid w:val="005A6D31"/>
    <w:rsid w:val="005B188F"/>
    <w:rsid w:val="005C232D"/>
    <w:rsid w:val="005C4756"/>
    <w:rsid w:val="005C4BFA"/>
    <w:rsid w:val="005D4B47"/>
    <w:rsid w:val="005E1343"/>
    <w:rsid w:val="005E44AB"/>
    <w:rsid w:val="005E73B8"/>
    <w:rsid w:val="005F5EA3"/>
    <w:rsid w:val="0060506A"/>
    <w:rsid w:val="00613298"/>
    <w:rsid w:val="00613C52"/>
    <w:rsid w:val="0061555C"/>
    <w:rsid w:val="0064500B"/>
    <w:rsid w:val="006452DA"/>
    <w:rsid w:val="006553B4"/>
    <w:rsid w:val="0065609D"/>
    <w:rsid w:val="00657B78"/>
    <w:rsid w:val="00663FDE"/>
    <w:rsid w:val="006809AA"/>
    <w:rsid w:val="00680DBE"/>
    <w:rsid w:val="0068454D"/>
    <w:rsid w:val="006A007D"/>
    <w:rsid w:val="006A2992"/>
    <w:rsid w:val="006B12E8"/>
    <w:rsid w:val="006B708B"/>
    <w:rsid w:val="006B723F"/>
    <w:rsid w:val="006C188B"/>
    <w:rsid w:val="006C19D5"/>
    <w:rsid w:val="006C60F9"/>
    <w:rsid w:val="006C70D1"/>
    <w:rsid w:val="006D1871"/>
    <w:rsid w:val="006D3BEE"/>
    <w:rsid w:val="006D4417"/>
    <w:rsid w:val="006D6FE0"/>
    <w:rsid w:val="006E0B71"/>
    <w:rsid w:val="006E5CD8"/>
    <w:rsid w:val="006F5892"/>
    <w:rsid w:val="006F747F"/>
    <w:rsid w:val="00704069"/>
    <w:rsid w:val="0072335C"/>
    <w:rsid w:val="0073615B"/>
    <w:rsid w:val="007374AC"/>
    <w:rsid w:val="00737EFB"/>
    <w:rsid w:val="007409D3"/>
    <w:rsid w:val="007429C9"/>
    <w:rsid w:val="00744AAB"/>
    <w:rsid w:val="007452ED"/>
    <w:rsid w:val="0075388D"/>
    <w:rsid w:val="00755618"/>
    <w:rsid w:val="007560AA"/>
    <w:rsid w:val="0076715A"/>
    <w:rsid w:val="0077014E"/>
    <w:rsid w:val="00773A09"/>
    <w:rsid w:val="007752C9"/>
    <w:rsid w:val="00776208"/>
    <w:rsid w:val="00784434"/>
    <w:rsid w:val="00784729"/>
    <w:rsid w:val="007865E2"/>
    <w:rsid w:val="007904F9"/>
    <w:rsid w:val="0079698E"/>
    <w:rsid w:val="007A1CE5"/>
    <w:rsid w:val="007A39BE"/>
    <w:rsid w:val="007A434B"/>
    <w:rsid w:val="007A746F"/>
    <w:rsid w:val="007B1888"/>
    <w:rsid w:val="007B30A3"/>
    <w:rsid w:val="007B51B6"/>
    <w:rsid w:val="007B769A"/>
    <w:rsid w:val="007C0831"/>
    <w:rsid w:val="007C1CC1"/>
    <w:rsid w:val="007D7C3F"/>
    <w:rsid w:val="007F4834"/>
    <w:rsid w:val="007F6175"/>
    <w:rsid w:val="007F6E91"/>
    <w:rsid w:val="00800300"/>
    <w:rsid w:val="008034E7"/>
    <w:rsid w:val="00815FFB"/>
    <w:rsid w:val="00822A3C"/>
    <w:rsid w:val="00823D5D"/>
    <w:rsid w:val="00825ECF"/>
    <w:rsid w:val="00827D4E"/>
    <w:rsid w:val="0083220B"/>
    <w:rsid w:val="0083254F"/>
    <w:rsid w:val="00840DED"/>
    <w:rsid w:val="008430A9"/>
    <w:rsid w:val="00854349"/>
    <w:rsid w:val="00867BD1"/>
    <w:rsid w:val="0087053E"/>
    <w:rsid w:val="00884D6E"/>
    <w:rsid w:val="00885AE1"/>
    <w:rsid w:val="008909DD"/>
    <w:rsid w:val="00895F3C"/>
    <w:rsid w:val="008A3F9A"/>
    <w:rsid w:val="008A47FB"/>
    <w:rsid w:val="008A5531"/>
    <w:rsid w:val="008B13CB"/>
    <w:rsid w:val="008B1819"/>
    <w:rsid w:val="008B5C4D"/>
    <w:rsid w:val="008C2C9D"/>
    <w:rsid w:val="008E0E87"/>
    <w:rsid w:val="008E7463"/>
    <w:rsid w:val="008F46AC"/>
    <w:rsid w:val="008F4D0D"/>
    <w:rsid w:val="0090194F"/>
    <w:rsid w:val="009053F7"/>
    <w:rsid w:val="009074C7"/>
    <w:rsid w:val="0090781D"/>
    <w:rsid w:val="00907F6A"/>
    <w:rsid w:val="009166DA"/>
    <w:rsid w:val="00921317"/>
    <w:rsid w:val="0092356A"/>
    <w:rsid w:val="00943EA5"/>
    <w:rsid w:val="009648C6"/>
    <w:rsid w:val="0097361A"/>
    <w:rsid w:val="00977133"/>
    <w:rsid w:val="00991E85"/>
    <w:rsid w:val="009926E5"/>
    <w:rsid w:val="00993289"/>
    <w:rsid w:val="00994BEF"/>
    <w:rsid w:val="009A72B2"/>
    <w:rsid w:val="009B10D8"/>
    <w:rsid w:val="009B2F87"/>
    <w:rsid w:val="009D0A33"/>
    <w:rsid w:val="009D1C0A"/>
    <w:rsid w:val="009D27C5"/>
    <w:rsid w:val="009D7205"/>
    <w:rsid w:val="009D7D15"/>
    <w:rsid w:val="009E1B93"/>
    <w:rsid w:val="009E29B3"/>
    <w:rsid w:val="00A0007C"/>
    <w:rsid w:val="00A016A4"/>
    <w:rsid w:val="00A10C3A"/>
    <w:rsid w:val="00A2148D"/>
    <w:rsid w:val="00A2235A"/>
    <w:rsid w:val="00A23B6F"/>
    <w:rsid w:val="00A25963"/>
    <w:rsid w:val="00A30054"/>
    <w:rsid w:val="00A312B5"/>
    <w:rsid w:val="00A321AF"/>
    <w:rsid w:val="00A40A0F"/>
    <w:rsid w:val="00A422B7"/>
    <w:rsid w:val="00A56461"/>
    <w:rsid w:val="00A57670"/>
    <w:rsid w:val="00A6036D"/>
    <w:rsid w:val="00A60B11"/>
    <w:rsid w:val="00A656C7"/>
    <w:rsid w:val="00A72176"/>
    <w:rsid w:val="00A76F19"/>
    <w:rsid w:val="00A772AE"/>
    <w:rsid w:val="00A824C1"/>
    <w:rsid w:val="00A87018"/>
    <w:rsid w:val="00A94321"/>
    <w:rsid w:val="00A95280"/>
    <w:rsid w:val="00A96872"/>
    <w:rsid w:val="00A97D23"/>
    <w:rsid w:val="00AA142C"/>
    <w:rsid w:val="00AA7359"/>
    <w:rsid w:val="00AB1617"/>
    <w:rsid w:val="00AB428D"/>
    <w:rsid w:val="00AB54FC"/>
    <w:rsid w:val="00AB6D8F"/>
    <w:rsid w:val="00AC450F"/>
    <w:rsid w:val="00AC581B"/>
    <w:rsid w:val="00AC6453"/>
    <w:rsid w:val="00AC7ABB"/>
    <w:rsid w:val="00AD0D9B"/>
    <w:rsid w:val="00AD1381"/>
    <w:rsid w:val="00AD4120"/>
    <w:rsid w:val="00AE49F4"/>
    <w:rsid w:val="00AF003D"/>
    <w:rsid w:val="00AF0D1D"/>
    <w:rsid w:val="00B270A8"/>
    <w:rsid w:val="00B30D56"/>
    <w:rsid w:val="00B3244D"/>
    <w:rsid w:val="00B34782"/>
    <w:rsid w:val="00B37C44"/>
    <w:rsid w:val="00B40812"/>
    <w:rsid w:val="00B41B19"/>
    <w:rsid w:val="00B431B9"/>
    <w:rsid w:val="00B4614C"/>
    <w:rsid w:val="00B63EA8"/>
    <w:rsid w:val="00B72594"/>
    <w:rsid w:val="00B7350E"/>
    <w:rsid w:val="00B82C26"/>
    <w:rsid w:val="00B84D1B"/>
    <w:rsid w:val="00B85FFF"/>
    <w:rsid w:val="00B97CA8"/>
    <w:rsid w:val="00BA39F1"/>
    <w:rsid w:val="00BA3F6D"/>
    <w:rsid w:val="00BB0C5A"/>
    <w:rsid w:val="00BC1CE6"/>
    <w:rsid w:val="00BD059D"/>
    <w:rsid w:val="00BF0FB9"/>
    <w:rsid w:val="00BF73B2"/>
    <w:rsid w:val="00C02643"/>
    <w:rsid w:val="00C0498A"/>
    <w:rsid w:val="00C0783A"/>
    <w:rsid w:val="00C110F8"/>
    <w:rsid w:val="00C14A17"/>
    <w:rsid w:val="00C14D71"/>
    <w:rsid w:val="00C2051F"/>
    <w:rsid w:val="00C218FB"/>
    <w:rsid w:val="00C37020"/>
    <w:rsid w:val="00C41384"/>
    <w:rsid w:val="00C42E0A"/>
    <w:rsid w:val="00C50E21"/>
    <w:rsid w:val="00C516C3"/>
    <w:rsid w:val="00C53090"/>
    <w:rsid w:val="00C54231"/>
    <w:rsid w:val="00C55D37"/>
    <w:rsid w:val="00C5655D"/>
    <w:rsid w:val="00C5673C"/>
    <w:rsid w:val="00C57149"/>
    <w:rsid w:val="00C6011D"/>
    <w:rsid w:val="00C60BA2"/>
    <w:rsid w:val="00C80394"/>
    <w:rsid w:val="00C8387D"/>
    <w:rsid w:val="00C8688F"/>
    <w:rsid w:val="00C90BDA"/>
    <w:rsid w:val="00C931E6"/>
    <w:rsid w:val="00C97E51"/>
    <w:rsid w:val="00CA432C"/>
    <w:rsid w:val="00CA7FEC"/>
    <w:rsid w:val="00CB1034"/>
    <w:rsid w:val="00CB279E"/>
    <w:rsid w:val="00CB2B10"/>
    <w:rsid w:val="00CB371E"/>
    <w:rsid w:val="00CB5FB1"/>
    <w:rsid w:val="00CC10E3"/>
    <w:rsid w:val="00CC33ED"/>
    <w:rsid w:val="00CD00A8"/>
    <w:rsid w:val="00CD6361"/>
    <w:rsid w:val="00CD6777"/>
    <w:rsid w:val="00CE3FC3"/>
    <w:rsid w:val="00CE57CE"/>
    <w:rsid w:val="00CE79C7"/>
    <w:rsid w:val="00CF02E1"/>
    <w:rsid w:val="00CF792C"/>
    <w:rsid w:val="00D24F7D"/>
    <w:rsid w:val="00D26825"/>
    <w:rsid w:val="00D270A1"/>
    <w:rsid w:val="00D334D6"/>
    <w:rsid w:val="00D3360E"/>
    <w:rsid w:val="00D35E38"/>
    <w:rsid w:val="00D437C3"/>
    <w:rsid w:val="00D44CE7"/>
    <w:rsid w:val="00D45C9A"/>
    <w:rsid w:val="00D508AD"/>
    <w:rsid w:val="00D50C6F"/>
    <w:rsid w:val="00D53608"/>
    <w:rsid w:val="00D609E7"/>
    <w:rsid w:val="00D617E3"/>
    <w:rsid w:val="00D61C2C"/>
    <w:rsid w:val="00D63B87"/>
    <w:rsid w:val="00D73BCE"/>
    <w:rsid w:val="00D818CA"/>
    <w:rsid w:val="00DA7405"/>
    <w:rsid w:val="00DB3B66"/>
    <w:rsid w:val="00DB7816"/>
    <w:rsid w:val="00DC0323"/>
    <w:rsid w:val="00DC35FC"/>
    <w:rsid w:val="00DC5A47"/>
    <w:rsid w:val="00DD244E"/>
    <w:rsid w:val="00DD7BE1"/>
    <w:rsid w:val="00DF0B95"/>
    <w:rsid w:val="00DF1D75"/>
    <w:rsid w:val="00DF54BF"/>
    <w:rsid w:val="00DF6F08"/>
    <w:rsid w:val="00E06099"/>
    <w:rsid w:val="00E0632A"/>
    <w:rsid w:val="00E1556B"/>
    <w:rsid w:val="00E23A59"/>
    <w:rsid w:val="00E244AB"/>
    <w:rsid w:val="00E27799"/>
    <w:rsid w:val="00E3693A"/>
    <w:rsid w:val="00E37B9E"/>
    <w:rsid w:val="00E43083"/>
    <w:rsid w:val="00E47680"/>
    <w:rsid w:val="00E479B7"/>
    <w:rsid w:val="00E60B02"/>
    <w:rsid w:val="00E61383"/>
    <w:rsid w:val="00E659FA"/>
    <w:rsid w:val="00E7217D"/>
    <w:rsid w:val="00E85E2A"/>
    <w:rsid w:val="00E9037D"/>
    <w:rsid w:val="00E914C7"/>
    <w:rsid w:val="00E91833"/>
    <w:rsid w:val="00E92317"/>
    <w:rsid w:val="00EA489A"/>
    <w:rsid w:val="00EB7392"/>
    <w:rsid w:val="00EB7F43"/>
    <w:rsid w:val="00EC161F"/>
    <w:rsid w:val="00EC25EA"/>
    <w:rsid w:val="00EC6480"/>
    <w:rsid w:val="00ED1C9F"/>
    <w:rsid w:val="00ED3A31"/>
    <w:rsid w:val="00EE020B"/>
    <w:rsid w:val="00EE51DD"/>
    <w:rsid w:val="00EE7774"/>
    <w:rsid w:val="00EF1D0F"/>
    <w:rsid w:val="00EF337C"/>
    <w:rsid w:val="00EF6B89"/>
    <w:rsid w:val="00F11475"/>
    <w:rsid w:val="00F11DE4"/>
    <w:rsid w:val="00F134BB"/>
    <w:rsid w:val="00F13592"/>
    <w:rsid w:val="00F15993"/>
    <w:rsid w:val="00F16847"/>
    <w:rsid w:val="00F22BE6"/>
    <w:rsid w:val="00F243FC"/>
    <w:rsid w:val="00F25501"/>
    <w:rsid w:val="00F2712A"/>
    <w:rsid w:val="00F403A9"/>
    <w:rsid w:val="00F42D02"/>
    <w:rsid w:val="00F43FBB"/>
    <w:rsid w:val="00F442D5"/>
    <w:rsid w:val="00F46F61"/>
    <w:rsid w:val="00F47D28"/>
    <w:rsid w:val="00F54602"/>
    <w:rsid w:val="00F5507B"/>
    <w:rsid w:val="00F61921"/>
    <w:rsid w:val="00F73480"/>
    <w:rsid w:val="00F76319"/>
    <w:rsid w:val="00F76522"/>
    <w:rsid w:val="00F80A1B"/>
    <w:rsid w:val="00F81F57"/>
    <w:rsid w:val="00F8614E"/>
    <w:rsid w:val="00FA2563"/>
    <w:rsid w:val="00FA291A"/>
    <w:rsid w:val="00FA5B4E"/>
    <w:rsid w:val="00FC0F23"/>
    <w:rsid w:val="00FC1D48"/>
    <w:rsid w:val="00FC26D9"/>
    <w:rsid w:val="00FC7653"/>
    <w:rsid w:val="00FD1270"/>
    <w:rsid w:val="00FD1AD6"/>
    <w:rsid w:val="00FD30D7"/>
    <w:rsid w:val="00FD3476"/>
    <w:rsid w:val="00FD7CA6"/>
    <w:rsid w:val="00FF18D2"/>
    <w:rsid w:val="00FF1AF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4F30"/>
  <w15:docId w15:val="{1AF49620-0730-4679-94B7-16B4C72F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3FB"/>
    <w:pPr>
      <w:ind w:left="720"/>
      <w:contextualSpacing/>
    </w:pPr>
  </w:style>
  <w:style w:type="paragraph" w:customStyle="1" w:styleId="Default">
    <w:name w:val="Default"/>
    <w:rsid w:val="00365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yiv1195435858m-9092144109992185030s2">
    <w:name w:val="yiv1195435858m_-9092144109992185030s2"/>
    <w:basedOn w:val="DefaultParagraphFont"/>
    <w:rsid w:val="004F6034"/>
  </w:style>
  <w:style w:type="paragraph" w:styleId="Header">
    <w:name w:val="header"/>
    <w:basedOn w:val="Normal"/>
    <w:link w:val="HeaderChar"/>
    <w:uiPriority w:val="99"/>
    <w:unhideWhenUsed/>
    <w:rsid w:val="00D4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C3"/>
  </w:style>
  <w:style w:type="paragraph" w:styleId="Footer">
    <w:name w:val="footer"/>
    <w:basedOn w:val="Normal"/>
    <w:link w:val="FooterChar"/>
    <w:uiPriority w:val="99"/>
    <w:unhideWhenUsed/>
    <w:rsid w:val="00D4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C3"/>
  </w:style>
  <w:style w:type="paragraph" w:styleId="NoSpacing">
    <w:name w:val="No Spacing"/>
    <w:link w:val="NoSpacingChar"/>
    <w:uiPriority w:val="1"/>
    <w:qFormat/>
    <w:rsid w:val="00134D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34DDC"/>
    <w:rPr>
      <w:rFonts w:ascii="Calibri" w:eastAsia="Times New Roman" w:hAnsi="Calibri" w:cs="Times New Roman"/>
    </w:rPr>
  </w:style>
  <w:style w:type="character" w:customStyle="1" w:styleId="FontStyle54">
    <w:name w:val="Font Style54"/>
    <w:uiPriority w:val="99"/>
    <w:rsid w:val="001C254B"/>
    <w:rPr>
      <w:rFonts w:ascii="Arial Unicode MS" w:eastAsia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Энжин</dc:creator>
  <cp:lastModifiedBy>MOH emya</cp:lastModifiedBy>
  <cp:revision>195</cp:revision>
  <cp:lastPrinted>2023-06-14T07:05:00Z</cp:lastPrinted>
  <dcterms:created xsi:type="dcterms:W3CDTF">2022-12-25T05:35:00Z</dcterms:created>
  <dcterms:modified xsi:type="dcterms:W3CDTF">2024-06-13T09:15:00Z</dcterms:modified>
</cp:coreProperties>
</file>